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70A" w:rsidRPr="001A370A" w:rsidRDefault="001A370A" w:rsidP="001A370A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 w:cs="Arial"/>
          <w:b/>
          <w:bCs/>
          <w:sz w:val="32"/>
          <w:szCs w:val="26"/>
          <w:lang w:eastAsia="ru-RU"/>
        </w:rPr>
      </w:pPr>
      <w:r w:rsidRPr="00A01AE1">
        <w:rPr>
          <w:rFonts w:ascii="Times New Roman" w:eastAsia="Times New Roman" w:hAnsi="Times New Roman" w:cs="Times New Roman"/>
          <w:b/>
          <w:bCs/>
          <w:caps/>
          <w:kern w:val="32"/>
          <w:szCs w:val="20"/>
          <w:lang w:eastAsia="ru-RU"/>
        </w:rPr>
        <w:t>ЛАБОРАТОРНАЯ РАБОТА №1</w:t>
      </w:r>
      <w:r>
        <w:rPr>
          <w:rFonts w:ascii="Times New Roman" w:eastAsia="Times New Roman" w:hAnsi="Times New Roman" w:cs="Times New Roman"/>
          <w:b/>
          <w:bCs/>
          <w:caps/>
          <w:kern w:val="32"/>
          <w:szCs w:val="20"/>
          <w:lang w:eastAsia="ru-RU"/>
        </w:rPr>
        <w:t>5</w:t>
      </w:r>
      <w:bookmarkStart w:id="0" w:name="_GoBack"/>
      <w:bookmarkEnd w:id="0"/>
      <w:r w:rsidRPr="00A01AE1">
        <w:rPr>
          <w:rFonts w:ascii="Times New Roman" w:eastAsia="Times New Roman" w:hAnsi="Times New Roman" w:cs="Times New Roman"/>
          <w:b/>
          <w:bCs/>
          <w:caps/>
          <w:kern w:val="32"/>
          <w:szCs w:val="20"/>
          <w:lang w:eastAsia="ru-RU"/>
        </w:rPr>
        <w:t xml:space="preserve">. </w:t>
      </w:r>
      <w:r w:rsidRPr="001A370A">
        <w:rPr>
          <w:rFonts w:ascii="Times New Roman" w:eastAsia="Times New Roman" w:hAnsi="Times New Roman" w:cs="Arial"/>
          <w:b/>
          <w:bCs/>
          <w:sz w:val="32"/>
          <w:szCs w:val="26"/>
          <w:lang w:eastAsia="ru-RU"/>
        </w:rPr>
        <w:t xml:space="preserve">Оценка изменения показателей качества регулирования ЛСАР при изменении одного параметра объекта на </w:t>
      </w:r>
      <w:r w:rsidRPr="001A370A">
        <w:rPr>
          <w:rFonts w:ascii="Times New Roman" w:eastAsia="Times New Roman" w:hAnsi="Times New Roman" w:cs="Arial"/>
          <w:b/>
          <w:bCs/>
          <w:sz w:val="32"/>
          <w:szCs w:val="26"/>
          <w:lang w:eastAsia="ru-RU"/>
        </w:rPr>
        <w:sym w:font="Symbol" w:char="F0B1"/>
      </w:r>
      <w:r w:rsidRPr="001A370A">
        <w:rPr>
          <w:rFonts w:ascii="Times New Roman" w:eastAsia="Times New Roman" w:hAnsi="Times New Roman" w:cs="Arial"/>
          <w:b/>
          <w:bCs/>
          <w:sz w:val="32"/>
          <w:szCs w:val="26"/>
          <w:lang w:eastAsia="ru-RU"/>
        </w:rPr>
        <w:t xml:space="preserve">5%, </w:t>
      </w:r>
      <w:r w:rsidRPr="001A370A">
        <w:rPr>
          <w:rFonts w:ascii="Times New Roman" w:eastAsia="Times New Roman" w:hAnsi="Times New Roman" w:cs="Arial"/>
          <w:b/>
          <w:bCs/>
          <w:sz w:val="32"/>
          <w:szCs w:val="26"/>
          <w:lang w:eastAsia="ru-RU"/>
        </w:rPr>
        <w:sym w:font="Symbol" w:char="F0B1"/>
      </w:r>
      <w:r w:rsidRPr="001A370A">
        <w:rPr>
          <w:rFonts w:ascii="Times New Roman" w:eastAsia="Times New Roman" w:hAnsi="Times New Roman" w:cs="Arial"/>
          <w:b/>
          <w:bCs/>
          <w:sz w:val="32"/>
          <w:szCs w:val="26"/>
          <w:lang w:eastAsia="ru-RU"/>
        </w:rPr>
        <w:t xml:space="preserve">20%, </w:t>
      </w:r>
      <w:r w:rsidRPr="001A370A">
        <w:rPr>
          <w:rFonts w:ascii="Times New Roman" w:eastAsia="Times New Roman" w:hAnsi="Times New Roman" w:cs="Arial"/>
          <w:b/>
          <w:bCs/>
          <w:sz w:val="32"/>
          <w:szCs w:val="26"/>
          <w:lang w:eastAsia="ru-RU"/>
        </w:rPr>
        <w:sym w:font="Symbol" w:char="F0B1"/>
      </w:r>
      <w:r w:rsidRPr="001A370A">
        <w:rPr>
          <w:rFonts w:ascii="Times New Roman" w:eastAsia="Times New Roman" w:hAnsi="Times New Roman" w:cs="Arial"/>
          <w:b/>
          <w:bCs/>
          <w:sz w:val="32"/>
          <w:szCs w:val="26"/>
          <w:lang w:eastAsia="ru-RU"/>
        </w:rPr>
        <w:t>50%.</w:t>
      </w:r>
    </w:p>
    <w:p w:rsidR="001A370A" w:rsidRPr="001A370A" w:rsidRDefault="001A370A" w:rsidP="001A37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370A" w:rsidRPr="001A370A" w:rsidRDefault="001A370A" w:rsidP="001A37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370A">
        <w:rPr>
          <w:rFonts w:ascii="Times New Roman" w:eastAsia="Times New Roman" w:hAnsi="Times New Roman" w:cs="Times New Roman"/>
          <w:sz w:val="26"/>
          <w:szCs w:val="26"/>
          <w:lang w:eastAsia="ru-RU"/>
        </w:rPr>
        <w:t>Изменим коэффициент Ку</w:t>
      </w:r>
      <w:proofErr w:type="gramStart"/>
      <w:r w:rsidRPr="001A370A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proofErr w:type="gramEnd"/>
      <w:r w:rsidRPr="001A370A">
        <w:rPr>
          <w:rFonts w:ascii="Times New Roman" w:eastAsia="Times New Roman" w:hAnsi="Times New Roman" w:cs="Times New Roman"/>
          <w:sz w:val="26"/>
          <w:szCs w:val="26"/>
          <w:lang w:eastAsia="ru-RU"/>
        </w:rPr>
        <w:t>=9.8:</w:t>
      </w:r>
    </w:p>
    <w:p w:rsidR="001A370A" w:rsidRPr="001A370A" w:rsidRDefault="001A370A" w:rsidP="001A37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370A" w:rsidRPr="001A370A" w:rsidRDefault="001A370A" w:rsidP="001A370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370A">
        <w:rPr>
          <w:rFonts w:ascii="Times New Roman" w:eastAsia="Times New Roman" w:hAnsi="Times New Roman" w:cs="Times New Roman"/>
          <w:sz w:val="26"/>
          <w:szCs w:val="26"/>
          <w:lang w:eastAsia="ru-RU"/>
        </w:rPr>
        <w:t>-5% -</w:t>
      </w:r>
      <w:r w:rsidRPr="001A370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&gt; </w:t>
      </w:r>
      <w:r w:rsidRPr="001A370A">
        <w:rPr>
          <w:rFonts w:ascii="Times New Roman" w:eastAsia="Times New Roman" w:hAnsi="Times New Roman" w:cs="Times New Roman"/>
          <w:sz w:val="26"/>
          <w:szCs w:val="26"/>
          <w:lang w:eastAsia="ru-RU"/>
        </w:rPr>
        <w:t>Ку</w:t>
      </w:r>
      <w:proofErr w:type="gramStart"/>
      <w:r w:rsidRPr="001A370A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proofErr w:type="gramEnd"/>
      <w:r w:rsidRPr="001A370A">
        <w:rPr>
          <w:rFonts w:ascii="Times New Roman" w:eastAsia="Times New Roman" w:hAnsi="Times New Roman" w:cs="Times New Roman"/>
          <w:sz w:val="26"/>
          <w:szCs w:val="26"/>
          <w:lang w:eastAsia="ru-RU"/>
        </w:rPr>
        <w:t>=9.31</w:t>
      </w:r>
    </w:p>
    <w:p w:rsidR="001A370A" w:rsidRPr="001A370A" w:rsidRDefault="001A370A" w:rsidP="001A370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370A" w:rsidRPr="001A370A" w:rsidRDefault="001A370A" w:rsidP="001A370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370A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Построение переходной характеристики:</w:t>
      </w:r>
    </w:p>
    <w:p w:rsidR="001A370A" w:rsidRPr="001A370A" w:rsidRDefault="001A370A" w:rsidP="001A370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370A" w:rsidRPr="001A370A" w:rsidRDefault="001A370A" w:rsidP="001A370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5334000" cy="4019550"/>
            <wp:effectExtent l="0" t="0" r="0" b="0"/>
            <wp:docPr id="6" name="Рисунок 6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401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370A" w:rsidRPr="001A370A" w:rsidRDefault="001A370A" w:rsidP="001A370A">
      <w:pPr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1A370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A370A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Рис.23 Переходная характеристика ЛСАР  </w:t>
      </w:r>
    </w:p>
    <w:p w:rsidR="001A370A" w:rsidRPr="001A370A" w:rsidRDefault="001A370A" w:rsidP="001A370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1A370A">
        <w:rPr>
          <w:rFonts w:ascii="Times New Roman" w:eastAsia="Times New Roman" w:hAnsi="Times New Roman" w:cs="Times New Roman"/>
          <w:sz w:val="26"/>
          <w:szCs w:val="20"/>
          <w:lang w:eastAsia="ru-RU"/>
        </w:rPr>
        <w:t>Определим показатели качества:</w:t>
      </w:r>
    </w:p>
    <w:p w:rsidR="001A370A" w:rsidRPr="001A370A" w:rsidRDefault="001A370A" w:rsidP="001A370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1A370A" w:rsidRPr="001A370A" w:rsidRDefault="001A370A" w:rsidP="001A370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1A370A">
        <w:rPr>
          <w:rFonts w:ascii="Times New Roman" w:eastAsia="Times New Roman" w:hAnsi="Times New Roman" w:cs="Times New Roman"/>
          <w:sz w:val="26"/>
          <w:szCs w:val="20"/>
          <w:lang w:eastAsia="ru-RU"/>
        </w:rPr>
        <w:t>Характер процесса: колебательный</w:t>
      </w:r>
    </w:p>
    <w:p w:rsidR="001A370A" w:rsidRPr="001A370A" w:rsidRDefault="001A370A" w:rsidP="001A370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1A370A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Время регулирования: </w:t>
      </w:r>
      <w:r w:rsidRPr="001A370A">
        <w:rPr>
          <w:rFonts w:ascii="Times New Roman" w:eastAsia="Times New Roman" w:hAnsi="Times New Roman" w:cs="Times New Roman"/>
          <w:position w:val="-14"/>
          <w:sz w:val="26"/>
          <w:szCs w:val="20"/>
          <w:lang w:eastAsia="ru-RU"/>
        </w:rPr>
        <w:object w:dxaOrig="1219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pt;height:19pt" o:ole="">
            <v:imagedata r:id="rId7" o:title=""/>
          </v:shape>
          <o:OLEObject Type="Embed" ProgID="Equation.3" ShapeID="_x0000_i1025" DrawAspect="Content" ObjectID="_1702218892" r:id="rId8"/>
        </w:object>
      </w:r>
    </w:p>
    <w:p w:rsidR="001A370A" w:rsidRPr="001A370A" w:rsidRDefault="001A370A" w:rsidP="001A370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1A370A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Длительность фронта: </w:t>
      </w:r>
      <w:r w:rsidRPr="001A370A">
        <w:rPr>
          <w:rFonts w:ascii="Times New Roman" w:eastAsia="Times New Roman" w:hAnsi="Times New Roman" w:cs="Times New Roman"/>
          <w:position w:val="-14"/>
          <w:sz w:val="26"/>
          <w:szCs w:val="20"/>
          <w:lang w:eastAsia="ru-RU"/>
        </w:rPr>
        <w:object w:dxaOrig="1219" w:dyaOrig="380">
          <v:shape id="_x0000_i1026" type="#_x0000_t75" style="width:61pt;height:19pt" o:ole="">
            <v:imagedata r:id="rId9" o:title=""/>
          </v:shape>
          <o:OLEObject Type="Embed" ProgID="Equation.3" ShapeID="_x0000_i1026" DrawAspect="Content" ObjectID="_1702218893" r:id="rId10"/>
        </w:object>
      </w:r>
    </w:p>
    <w:p w:rsidR="001A370A" w:rsidRPr="001A370A" w:rsidRDefault="001A370A" w:rsidP="001A370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1A370A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Установившееся значение: </w:t>
      </w:r>
      <w:r w:rsidRPr="001A370A">
        <w:rPr>
          <w:rFonts w:ascii="Times New Roman" w:eastAsia="Times New Roman" w:hAnsi="Times New Roman" w:cs="Times New Roman"/>
          <w:position w:val="-10"/>
          <w:sz w:val="26"/>
          <w:szCs w:val="20"/>
          <w:lang w:eastAsia="ru-RU"/>
        </w:rPr>
        <w:object w:dxaOrig="980" w:dyaOrig="340">
          <v:shape id="_x0000_i1027" type="#_x0000_t75" style="width:49pt;height:17pt" o:ole="">
            <v:imagedata r:id="rId11" o:title=""/>
          </v:shape>
          <o:OLEObject Type="Embed" ProgID="Equation.3" ShapeID="_x0000_i1027" DrawAspect="Content" ObjectID="_1702218894" r:id="rId12"/>
        </w:object>
      </w:r>
    </w:p>
    <w:p w:rsidR="001A370A" w:rsidRPr="001A370A" w:rsidRDefault="001A370A" w:rsidP="001A370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1A370A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Перерегулирование </w:t>
      </w:r>
      <w:r w:rsidRPr="001A370A">
        <w:rPr>
          <w:rFonts w:ascii="Times New Roman" w:eastAsia="Times New Roman" w:hAnsi="Times New Roman" w:cs="Times New Roman"/>
          <w:position w:val="-30"/>
          <w:sz w:val="26"/>
          <w:szCs w:val="20"/>
          <w:lang w:eastAsia="ru-RU"/>
        </w:rPr>
        <w:object w:dxaOrig="4720" w:dyaOrig="700">
          <v:shape id="_x0000_i1028" type="#_x0000_t75" style="width:236pt;height:35pt" o:ole="">
            <v:imagedata r:id="rId13" o:title=""/>
          </v:shape>
          <o:OLEObject Type="Embed" ProgID="Equation.3" ShapeID="_x0000_i1028" DrawAspect="Content" ObjectID="_1702218895" r:id="rId14"/>
        </w:object>
      </w:r>
    </w:p>
    <w:p w:rsidR="001A370A" w:rsidRPr="001A370A" w:rsidRDefault="001A370A" w:rsidP="001A370A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1A370A" w:rsidRPr="001A370A" w:rsidRDefault="001A370A" w:rsidP="001A370A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1A370A" w:rsidRPr="001A370A" w:rsidRDefault="001A370A" w:rsidP="001A370A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1A370A" w:rsidRPr="001A370A" w:rsidRDefault="001A370A" w:rsidP="001A370A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1A370A" w:rsidRPr="001A370A" w:rsidRDefault="001A370A" w:rsidP="001A370A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1A370A" w:rsidRPr="001A370A" w:rsidRDefault="001A370A" w:rsidP="001A370A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1A370A" w:rsidRPr="001A370A" w:rsidRDefault="001A370A" w:rsidP="001A370A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1A370A" w:rsidRPr="001A370A" w:rsidRDefault="001A370A" w:rsidP="001A370A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1A370A" w:rsidRPr="001A370A" w:rsidRDefault="001A370A" w:rsidP="001A370A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1A370A" w:rsidRPr="001A370A" w:rsidRDefault="001A370A" w:rsidP="001A370A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1A370A" w:rsidRPr="001A370A" w:rsidRDefault="001A370A" w:rsidP="001A370A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1A370A" w:rsidRPr="001A370A" w:rsidRDefault="001A370A" w:rsidP="001A370A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1A370A" w:rsidRPr="001A370A" w:rsidRDefault="001A370A" w:rsidP="001A370A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1A370A" w:rsidRPr="001A370A" w:rsidRDefault="001A370A" w:rsidP="001A370A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1A370A" w:rsidRPr="001A370A" w:rsidRDefault="001A370A" w:rsidP="001A370A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1A370A" w:rsidRPr="001A370A" w:rsidRDefault="001A370A" w:rsidP="001A370A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1A370A" w:rsidRPr="001A370A" w:rsidRDefault="001A370A" w:rsidP="001A370A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1A370A" w:rsidRPr="001A370A" w:rsidRDefault="001A370A" w:rsidP="001A370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370A">
        <w:rPr>
          <w:rFonts w:ascii="Times New Roman" w:eastAsia="Times New Roman" w:hAnsi="Times New Roman" w:cs="Times New Roman"/>
          <w:sz w:val="26"/>
          <w:szCs w:val="26"/>
          <w:lang w:eastAsia="ru-RU"/>
        </w:rPr>
        <w:t>+5% -</w:t>
      </w:r>
      <w:r w:rsidRPr="001A370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&gt; </w:t>
      </w:r>
      <w:r w:rsidRPr="001A370A">
        <w:rPr>
          <w:rFonts w:ascii="Times New Roman" w:eastAsia="Times New Roman" w:hAnsi="Times New Roman" w:cs="Times New Roman"/>
          <w:sz w:val="26"/>
          <w:szCs w:val="26"/>
          <w:lang w:eastAsia="ru-RU"/>
        </w:rPr>
        <w:t>Ку</w:t>
      </w:r>
      <w:proofErr w:type="gramStart"/>
      <w:r w:rsidRPr="001A370A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proofErr w:type="gramEnd"/>
      <w:r w:rsidRPr="001A370A">
        <w:rPr>
          <w:rFonts w:ascii="Times New Roman" w:eastAsia="Times New Roman" w:hAnsi="Times New Roman" w:cs="Times New Roman"/>
          <w:sz w:val="26"/>
          <w:szCs w:val="26"/>
          <w:lang w:eastAsia="ru-RU"/>
        </w:rPr>
        <w:t>=10.29</w:t>
      </w:r>
    </w:p>
    <w:p w:rsidR="001A370A" w:rsidRPr="001A370A" w:rsidRDefault="001A370A" w:rsidP="001A370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370A" w:rsidRPr="001A370A" w:rsidRDefault="001A370A" w:rsidP="001A370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370A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Построение переходной характеристики:</w:t>
      </w:r>
    </w:p>
    <w:p w:rsidR="001A370A" w:rsidRPr="001A370A" w:rsidRDefault="001A370A" w:rsidP="001A37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0"/>
          <w:lang w:eastAsia="ru-RU"/>
        </w:rPr>
        <w:drawing>
          <wp:inline distT="0" distB="0" distL="0" distR="0">
            <wp:extent cx="5327650" cy="4032250"/>
            <wp:effectExtent l="0" t="0" r="6350" b="6350"/>
            <wp:docPr id="5" name="Рисунок 5" descr="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0" cy="403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370A" w:rsidRPr="001A370A" w:rsidRDefault="001A370A" w:rsidP="001A370A">
      <w:pPr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1A370A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Рис.24 Переходная характеристика ЛСАР  </w:t>
      </w:r>
    </w:p>
    <w:p w:rsidR="001A370A" w:rsidRPr="001A370A" w:rsidRDefault="001A370A" w:rsidP="001A370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1A370A">
        <w:rPr>
          <w:rFonts w:ascii="Times New Roman" w:eastAsia="Times New Roman" w:hAnsi="Times New Roman" w:cs="Times New Roman"/>
          <w:sz w:val="26"/>
          <w:szCs w:val="20"/>
          <w:lang w:eastAsia="ru-RU"/>
        </w:rPr>
        <w:t>Определим показатели качества:</w:t>
      </w:r>
    </w:p>
    <w:p w:rsidR="001A370A" w:rsidRPr="001A370A" w:rsidRDefault="001A370A" w:rsidP="001A370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1A370A" w:rsidRPr="001A370A" w:rsidRDefault="001A370A" w:rsidP="001A370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1A370A">
        <w:rPr>
          <w:rFonts w:ascii="Times New Roman" w:eastAsia="Times New Roman" w:hAnsi="Times New Roman" w:cs="Times New Roman"/>
          <w:sz w:val="26"/>
          <w:szCs w:val="20"/>
          <w:lang w:eastAsia="ru-RU"/>
        </w:rPr>
        <w:t>Характер процесса: колебательный</w:t>
      </w:r>
    </w:p>
    <w:p w:rsidR="001A370A" w:rsidRPr="001A370A" w:rsidRDefault="001A370A" w:rsidP="001A370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1A370A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Время регулирования: </w:t>
      </w:r>
      <w:r w:rsidRPr="001A370A">
        <w:rPr>
          <w:rFonts w:ascii="Times New Roman" w:eastAsia="Times New Roman" w:hAnsi="Times New Roman" w:cs="Times New Roman"/>
          <w:position w:val="-14"/>
          <w:sz w:val="26"/>
          <w:szCs w:val="20"/>
          <w:lang w:eastAsia="ru-RU"/>
        </w:rPr>
        <w:object w:dxaOrig="1219" w:dyaOrig="380">
          <v:shape id="_x0000_i1029" type="#_x0000_t75" style="width:61pt;height:19pt" o:ole="">
            <v:imagedata r:id="rId16" o:title=""/>
          </v:shape>
          <o:OLEObject Type="Embed" ProgID="Equation.3" ShapeID="_x0000_i1029" DrawAspect="Content" ObjectID="_1702218896" r:id="rId17"/>
        </w:object>
      </w:r>
    </w:p>
    <w:p w:rsidR="001A370A" w:rsidRPr="001A370A" w:rsidRDefault="001A370A" w:rsidP="001A370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1A370A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Длительность фронта: </w:t>
      </w:r>
      <w:r w:rsidRPr="001A370A">
        <w:rPr>
          <w:rFonts w:ascii="Times New Roman" w:eastAsia="Times New Roman" w:hAnsi="Times New Roman" w:cs="Times New Roman"/>
          <w:position w:val="-14"/>
          <w:sz w:val="26"/>
          <w:szCs w:val="20"/>
          <w:lang w:eastAsia="ru-RU"/>
        </w:rPr>
        <w:object w:dxaOrig="1359" w:dyaOrig="380">
          <v:shape id="_x0000_i1030" type="#_x0000_t75" style="width:68pt;height:19pt" o:ole="">
            <v:imagedata r:id="rId18" o:title=""/>
          </v:shape>
          <o:OLEObject Type="Embed" ProgID="Equation.3" ShapeID="_x0000_i1030" DrawAspect="Content" ObjectID="_1702218897" r:id="rId19"/>
        </w:object>
      </w:r>
    </w:p>
    <w:p w:rsidR="001A370A" w:rsidRPr="001A370A" w:rsidRDefault="001A370A" w:rsidP="001A370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1A370A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Установившееся значение: </w:t>
      </w:r>
      <w:r w:rsidRPr="001A370A">
        <w:rPr>
          <w:rFonts w:ascii="Times New Roman" w:eastAsia="Times New Roman" w:hAnsi="Times New Roman" w:cs="Times New Roman"/>
          <w:position w:val="-10"/>
          <w:sz w:val="26"/>
          <w:szCs w:val="20"/>
          <w:lang w:eastAsia="ru-RU"/>
        </w:rPr>
        <w:object w:dxaOrig="960" w:dyaOrig="340">
          <v:shape id="_x0000_i1031" type="#_x0000_t75" style="width:48pt;height:17pt" o:ole="">
            <v:imagedata r:id="rId20" o:title=""/>
          </v:shape>
          <o:OLEObject Type="Embed" ProgID="Equation.3" ShapeID="_x0000_i1031" DrawAspect="Content" ObjectID="_1702218898" r:id="rId21"/>
        </w:object>
      </w:r>
    </w:p>
    <w:p w:rsidR="001A370A" w:rsidRPr="001A370A" w:rsidRDefault="001A370A" w:rsidP="001A370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1A370A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Перерегулирование </w:t>
      </w:r>
      <w:r w:rsidRPr="001A370A">
        <w:rPr>
          <w:rFonts w:ascii="Times New Roman" w:eastAsia="Times New Roman" w:hAnsi="Times New Roman" w:cs="Times New Roman"/>
          <w:position w:val="-30"/>
          <w:sz w:val="26"/>
          <w:szCs w:val="20"/>
          <w:lang w:eastAsia="ru-RU"/>
        </w:rPr>
        <w:object w:dxaOrig="4880" w:dyaOrig="700">
          <v:shape id="_x0000_i1032" type="#_x0000_t75" style="width:244pt;height:35pt" o:ole="">
            <v:imagedata r:id="rId22" o:title=""/>
          </v:shape>
          <o:OLEObject Type="Embed" ProgID="Equation.3" ShapeID="_x0000_i1032" DrawAspect="Content" ObjectID="_1702218899" r:id="rId23"/>
        </w:object>
      </w:r>
    </w:p>
    <w:p w:rsidR="001A370A" w:rsidRPr="001A370A" w:rsidRDefault="001A370A" w:rsidP="001A370A">
      <w:pPr>
        <w:tabs>
          <w:tab w:val="left" w:pos="454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370A" w:rsidRPr="001A370A" w:rsidRDefault="001A370A" w:rsidP="001A370A">
      <w:pPr>
        <w:tabs>
          <w:tab w:val="left" w:pos="454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370A" w:rsidRPr="001A370A" w:rsidRDefault="001A370A" w:rsidP="001A370A">
      <w:pPr>
        <w:tabs>
          <w:tab w:val="left" w:pos="454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370A" w:rsidRPr="001A370A" w:rsidRDefault="001A370A" w:rsidP="001A370A">
      <w:pPr>
        <w:tabs>
          <w:tab w:val="left" w:pos="454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370A" w:rsidRPr="001A370A" w:rsidRDefault="001A370A" w:rsidP="001A370A">
      <w:pPr>
        <w:tabs>
          <w:tab w:val="left" w:pos="454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370A" w:rsidRPr="001A370A" w:rsidRDefault="001A370A" w:rsidP="001A370A">
      <w:pPr>
        <w:tabs>
          <w:tab w:val="left" w:pos="454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370A" w:rsidRPr="001A370A" w:rsidRDefault="001A370A" w:rsidP="001A370A">
      <w:pPr>
        <w:tabs>
          <w:tab w:val="left" w:pos="454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370A" w:rsidRPr="001A370A" w:rsidRDefault="001A370A" w:rsidP="001A370A">
      <w:pPr>
        <w:tabs>
          <w:tab w:val="left" w:pos="454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370A" w:rsidRPr="001A370A" w:rsidRDefault="001A370A" w:rsidP="001A370A">
      <w:pPr>
        <w:tabs>
          <w:tab w:val="left" w:pos="454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370A" w:rsidRPr="001A370A" w:rsidRDefault="001A370A" w:rsidP="001A370A">
      <w:pPr>
        <w:tabs>
          <w:tab w:val="left" w:pos="454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370A" w:rsidRPr="001A370A" w:rsidRDefault="001A370A" w:rsidP="001A370A">
      <w:pPr>
        <w:tabs>
          <w:tab w:val="left" w:pos="454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370A" w:rsidRPr="001A370A" w:rsidRDefault="001A370A" w:rsidP="001A370A">
      <w:pPr>
        <w:tabs>
          <w:tab w:val="left" w:pos="454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370A" w:rsidRPr="001A370A" w:rsidRDefault="001A370A" w:rsidP="001A370A">
      <w:pPr>
        <w:tabs>
          <w:tab w:val="left" w:pos="454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370A" w:rsidRPr="001A370A" w:rsidRDefault="001A370A" w:rsidP="001A370A">
      <w:pPr>
        <w:tabs>
          <w:tab w:val="left" w:pos="454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370A" w:rsidRPr="001A370A" w:rsidRDefault="001A370A" w:rsidP="001A370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370A">
        <w:rPr>
          <w:rFonts w:ascii="Times New Roman" w:eastAsia="Times New Roman" w:hAnsi="Times New Roman" w:cs="Times New Roman"/>
          <w:sz w:val="26"/>
          <w:szCs w:val="26"/>
          <w:lang w:eastAsia="ru-RU"/>
        </w:rPr>
        <w:t>-20% -</w:t>
      </w:r>
      <w:r w:rsidRPr="001A370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&gt; </w:t>
      </w:r>
      <w:r w:rsidRPr="001A370A">
        <w:rPr>
          <w:rFonts w:ascii="Times New Roman" w:eastAsia="Times New Roman" w:hAnsi="Times New Roman" w:cs="Times New Roman"/>
          <w:sz w:val="26"/>
          <w:szCs w:val="26"/>
          <w:lang w:eastAsia="ru-RU"/>
        </w:rPr>
        <w:t>Ку</w:t>
      </w:r>
      <w:proofErr w:type="gramStart"/>
      <w:r w:rsidRPr="001A370A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proofErr w:type="gramEnd"/>
      <w:r w:rsidRPr="001A370A">
        <w:rPr>
          <w:rFonts w:ascii="Times New Roman" w:eastAsia="Times New Roman" w:hAnsi="Times New Roman" w:cs="Times New Roman"/>
          <w:sz w:val="26"/>
          <w:szCs w:val="26"/>
          <w:lang w:eastAsia="ru-RU"/>
        </w:rPr>
        <w:t>=7.84</w:t>
      </w:r>
    </w:p>
    <w:p w:rsidR="001A370A" w:rsidRPr="001A370A" w:rsidRDefault="001A370A" w:rsidP="001A370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370A" w:rsidRPr="001A370A" w:rsidRDefault="001A370A" w:rsidP="001A370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370A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Построение переходной характеристики:</w:t>
      </w:r>
    </w:p>
    <w:p w:rsidR="001A370A" w:rsidRPr="001A370A" w:rsidRDefault="001A370A" w:rsidP="001A37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0"/>
          <w:lang w:eastAsia="ru-RU"/>
        </w:rPr>
        <w:drawing>
          <wp:inline distT="0" distB="0" distL="0" distR="0">
            <wp:extent cx="5346700" cy="4038600"/>
            <wp:effectExtent l="0" t="0" r="6350" b="0"/>
            <wp:docPr id="4" name="Рисунок 4" descr="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10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0" cy="403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370A" w:rsidRPr="001A370A" w:rsidRDefault="001A370A" w:rsidP="001A370A">
      <w:pPr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1A370A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Рис.25 Переходная характеристика ЛСАР  </w:t>
      </w:r>
    </w:p>
    <w:p w:rsidR="001A370A" w:rsidRPr="001A370A" w:rsidRDefault="001A370A" w:rsidP="001A370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1A370A">
        <w:rPr>
          <w:rFonts w:ascii="Times New Roman" w:eastAsia="Times New Roman" w:hAnsi="Times New Roman" w:cs="Times New Roman"/>
          <w:sz w:val="26"/>
          <w:szCs w:val="20"/>
          <w:lang w:eastAsia="ru-RU"/>
        </w:rPr>
        <w:t>Определим показатели качества:</w:t>
      </w:r>
    </w:p>
    <w:p w:rsidR="001A370A" w:rsidRPr="001A370A" w:rsidRDefault="001A370A" w:rsidP="001A370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1A370A" w:rsidRPr="001A370A" w:rsidRDefault="001A370A" w:rsidP="001A370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1A370A">
        <w:rPr>
          <w:rFonts w:ascii="Times New Roman" w:eastAsia="Times New Roman" w:hAnsi="Times New Roman" w:cs="Times New Roman"/>
          <w:sz w:val="26"/>
          <w:szCs w:val="20"/>
          <w:lang w:eastAsia="ru-RU"/>
        </w:rPr>
        <w:t>Характер процесса: колебательный</w:t>
      </w:r>
    </w:p>
    <w:p w:rsidR="001A370A" w:rsidRPr="001A370A" w:rsidRDefault="001A370A" w:rsidP="001A370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1A370A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Время регулирования: </w:t>
      </w:r>
      <w:r w:rsidRPr="001A370A">
        <w:rPr>
          <w:rFonts w:ascii="Times New Roman" w:eastAsia="Times New Roman" w:hAnsi="Times New Roman" w:cs="Times New Roman"/>
          <w:position w:val="-14"/>
          <w:sz w:val="26"/>
          <w:szCs w:val="20"/>
          <w:lang w:eastAsia="ru-RU"/>
        </w:rPr>
        <w:object w:dxaOrig="1219" w:dyaOrig="380">
          <v:shape id="_x0000_i1033" type="#_x0000_t75" style="width:61pt;height:19pt" o:ole="">
            <v:imagedata r:id="rId25" o:title=""/>
          </v:shape>
          <o:OLEObject Type="Embed" ProgID="Equation.3" ShapeID="_x0000_i1033" DrawAspect="Content" ObjectID="_1702218900" r:id="rId26"/>
        </w:object>
      </w:r>
    </w:p>
    <w:p w:rsidR="001A370A" w:rsidRPr="001A370A" w:rsidRDefault="001A370A" w:rsidP="001A370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1A370A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Длительность фронта: </w:t>
      </w:r>
      <w:r w:rsidRPr="001A370A">
        <w:rPr>
          <w:rFonts w:ascii="Times New Roman" w:eastAsia="Times New Roman" w:hAnsi="Times New Roman" w:cs="Times New Roman"/>
          <w:position w:val="-14"/>
          <w:sz w:val="26"/>
          <w:szCs w:val="20"/>
          <w:lang w:eastAsia="ru-RU"/>
        </w:rPr>
        <w:object w:dxaOrig="1219" w:dyaOrig="380">
          <v:shape id="_x0000_i1034" type="#_x0000_t75" style="width:61pt;height:19pt" o:ole="">
            <v:imagedata r:id="rId27" o:title=""/>
          </v:shape>
          <o:OLEObject Type="Embed" ProgID="Equation.3" ShapeID="_x0000_i1034" DrawAspect="Content" ObjectID="_1702218901" r:id="rId28"/>
        </w:object>
      </w:r>
    </w:p>
    <w:p w:rsidR="001A370A" w:rsidRPr="001A370A" w:rsidRDefault="001A370A" w:rsidP="001A370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370A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Установившееся значение: </w:t>
      </w:r>
      <w:r w:rsidRPr="001A370A">
        <w:rPr>
          <w:rFonts w:ascii="Times New Roman" w:eastAsia="Times New Roman" w:hAnsi="Times New Roman" w:cs="Times New Roman"/>
          <w:position w:val="-10"/>
          <w:sz w:val="26"/>
          <w:szCs w:val="20"/>
          <w:lang w:eastAsia="ru-RU"/>
        </w:rPr>
        <w:object w:dxaOrig="800" w:dyaOrig="340">
          <v:shape id="_x0000_i1035" type="#_x0000_t75" style="width:40pt;height:17pt" o:ole="">
            <v:imagedata r:id="rId29" o:title=""/>
          </v:shape>
          <o:OLEObject Type="Embed" ProgID="Equation.3" ShapeID="_x0000_i1035" DrawAspect="Content" ObjectID="_1702218902" r:id="rId30"/>
        </w:object>
      </w:r>
    </w:p>
    <w:p w:rsidR="001A370A" w:rsidRPr="001A370A" w:rsidRDefault="001A370A" w:rsidP="001A370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370A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Перерегулирование </w:t>
      </w:r>
      <w:r w:rsidRPr="001A370A">
        <w:rPr>
          <w:rFonts w:ascii="Times New Roman" w:eastAsia="Times New Roman" w:hAnsi="Times New Roman" w:cs="Times New Roman"/>
          <w:position w:val="-30"/>
          <w:sz w:val="26"/>
          <w:szCs w:val="20"/>
          <w:lang w:eastAsia="ru-RU"/>
        </w:rPr>
        <w:object w:dxaOrig="4520" w:dyaOrig="700">
          <v:shape id="_x0000_i1036" type="#_x0000_t75" style="width:226pt;height:35pt" o:ole="">
            <v:imagedata r:id="rId31" o:title=""/>
          </v:shape>
          <o:OLEObject Type="Embed" ProgID="Equation.3" ShapeID="_x0000_i1036" DrawAspect="Content" ObjectID="_1702218903" r:id="rId32"/>
        </w:object>
      </w:r>
    </w:p>
    <w:p w:rsidR="001A370A" w:rsidRPr="001A370A" w:rsidRDefault="001A370A" w:rsidP="001A370A">
      <w:pPr>
        <w:tabs>
          <w:tab w:val="left" w:pos="454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370A" w:rsidRPr="001A370A" w:rsidRDefault="001A370A" w:rsidP="001A370A">
      <w:pPr>
        <w:tabs>
          <w:tab w:val="left" w:pos="454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370A" w:rsidRPr="001A370A" w:rsidRDefault="001A370A" w:rsidP="001A370A">
      <w:pPr>
        <w:tabs>
          <w:tab w:val="left" w:pos="454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370A" w:rsidRPr="001A370A" w:rsidRDefault="001A370A" w:rsidP="001A370A">
      <w:pPr>
        <w:tabs>
          <w:tab w:val="left" w:pos="454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370A" w:rsidRPr="001A370A" w:rsidRDefault="001A370A" w:rsidP="001A370A">
      <w:pPr>
        <w:tabs>
          <w:tab w:val="left" w:pos="454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370A" w:rsidRPr="001A370A" w:rsidRDefault="001A370A" w:rsidP="001A370A">
      <w:pPr>
        <w:tabs>
          <w:tab w:val="left" w:pos="454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370A" w:rsidRPr="001A370A" w:rsidRDefault="001A370A" w:rsidP="001A370A">
      <w:pPr>
        <w:tabs>
          <w:tab w:val="left" w:pos="454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370A" w:rsidRPr="001A370A" w:rsidRDefault="001A370A" w:rsidP="001A370A">
      <w:pPr>
        <w:tabs>
          <w:tab w:val="left" w:pos="454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370A" w:rsidRPr="001A370A" w:rsidRDefault="001A370A" w:rsidP="001A370A">
      <w:pPr>
        <w:tabs>
          <w:tab w:val="left" w:pos="454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370A" w:rsidRPr="001A370A" w:rsidRDefault="001A370A" w:rsidP="001A370A">
      <w:pPr>
        <w:tabs>
          <w:tab w:val="left" w:pos="454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370A" w:rsidRPr="001A370A" w:rsidRDefault="001A370A" w:rsidP="001A370A">
      <w:pPr>
        <w:tabs>
          <w:tab w:val="left" w:pos="454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370A" w:rsidRPr="001A370A" w:rsidRDefault="001A370A" w:rsidP="001A370A">
      <w:pPr>
        <w:tabs>
          <w:tab w:val="left" w:pos="454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370A" w:rsidRPr="001A370A" w:rsidRDefault="001A370A" w:rsidP="001A370A">
      <w:pPr>
        <w:tabs>
          <w:tab w:val="left" w:pos="454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370A" w:rsidRPr="001A370A" w:rsidRDefault="001A370A" w:rsidP="001A370A">
      <w:pPr>
        <w:tabs>
          <w:tab w:val="left" w:pos="454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370A" w:rsidRPr="001A370A" w:rsidRDefault="001A370A" w:rsidP="001A370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370A">
        <w:rPr>
          <w:rFonts w:ascii="Times New Roman" w:eastAsia="Times New Roman" w:hAnsi="Times New Roman" w:cs="Times New Roman"/>
          <w:sz w:val="26"/>
          <w:szCs w:val="26"/>
          <w:lang w:eastAsia="ru-RU"/>
        </w:rPr>
        <w:t>+20% -</w:t>
      </w:r>
      <w:r w:rsidRPr="001A370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&gt; </w:t>
      </w:r>
      <w:r w:rsidRPr="001A370A">
        <w:rPr>
          <w:rFonts w:ascii="Times New Roman" w:eastAsia="Times New Roman" w:hAnsi="Times New Roman" w:cs="Times New Roman"/>
          <w:sz w:val="26"/>
          <w:szCs w:val="26"/>
          <w:lang w:eastAsia="ru-RU"/>
        </w:rPr>
        <w:t>Ку</w:t>
      </w:r>
      <w:proofErr w:type="gramStart"/>
      <w:r w:rsidRPr="001A370A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proofErr w:type="gramEnd"/>
      <w:r w:rsidRPr="001A370A">
        <w:rPr>
          <w:rFonts w:ascii="Times New Roman" w:eastAsia="Times New Roman" w:hAnsi="Times New Roman" w:cs="Times New Roman"/>
          <w:sz w:val="26"/>
          <w:szCs w:val="26"/>
          <w:lang w:eastAsia="ru-RU"/>
        </w:rPr>
        <w:t>=11.76</w:t>
      </w:r>
    </w:p>
    <w:p w:rsidR="001A370A" w:rsidRPr="001A370A" w:rsidRDefault="001A370A" w:rsidP="001A370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370A" w:rsidRPr="001A370A" w:rsidRDefault="001A370A" w:rsidP="001A370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370A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Построение переходной характеристики:</w:t>
      </w:r>
    </w:p>
    <w:p w:rsidR="001A370A" w:rsidRPr="001A370A" w:rsidRDefault="001A370A" w:rsidP="001A37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0"/>
          <w:lang w:eastAsia="ru-RU"/>
        </w:rPr>
        <w:drawing>
          <wp:inline distT="0" distB="0" distL="0" distR="0">
            <wp:extent cx="5327650" cy="4038600"/>
            <wp:effectExtent l="0" t="0" r="6350" b="0"/>
            <wp:docPr id="3" name="Рисунок 3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11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0" cy="403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370A" w:rsidRPr="001A370A" w:rsidRDefault="001A370A" w:rsidP="001A370A">
      <w:pPr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1A370A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Рис.31 Переходная характеристика ЛСАР  </w:t>
      </w:r>
    </w:p>
    <w:p w:rsidR="001A370A" w:rsidRPr="001A370A" w:rsidRDefault="001A370A" w:rsidP="001A370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1A370A">
        <w:rPr>
          <w:rFonts w:ascii="Times New Roman" w:eastAsia="Times New Roman" w:hAnsi="Times New Roman" w:cs="Times New Roman"/>
          <w:sz w:val="26"/>
          <w:szCs w:val="20"/>
          <w:lang w:eastAsia="ru-RU"/>
        </w:rPr>
        <w:t>Определим показатели качества:</w:t>
      </w:r>
    </w:p>
    <w:p w:rsidR="001A370A" w:rsidRPr="001A370A" w:rsidRDefault="001A370A" w:rsidP="001A370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1A370A" w:rsidRPr="001A370A" w:rsidRDefault="001A370A" w:rsidP="001A370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1A370A">
        <w:rPr>
          <w:rFonts w:ascii="Times New Roman" w:eastAsia="Times New Roman" w:hAnsi="Times New Roman" w:cs="Times New Roman"/>
          <w:sz w:val="26"/>
          <w:szCs w:val="20"/>
          <w:lang w:eastAsia="ru-RU"/>
        </w:rPr>
        <w:t>Характер процесса: колебательный</w:t>
      </w:r>
    </w:p>
    <w:p w:rsidR="001A370A" w:rsidRPr="001A370A" w:rsidRDefault="001A370A" w:rsidP="001A370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1A370A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Время регулирования: </w:t>
      </w:r>
      <w:r w:rsidRPr="001A370A">
        <w:rPr>
          <w:rFonts w:ascii="Times New Roman" w:eastAsia="Times New Roman" w:hAnsi="Times New Roman" w:cs="Times New Roman"/>
          <w:position w:val="-14"/>
          <w:sz w:val="26"/>
          <w:szCs w:val="20"/>
          <w:lang w:eastAsia="ru-RU"/>
        </w:rPr>
        <w:object w:dxaOrig="1219" w:dyaOrig="380">
          <v:shape id="_x0000_i1037" type="#_x0000_t75" style="width:61pt;height:19pt" o:ole="">
            <v:imagedata r:id="rId34" o:title=""/>
          </v:shape>
          <o:OLEObject Type="Embed" ProgID="Equation.3" ShapeID="_x0000_i1037" DrawAspect="Content" ObjectID="_1702218904" r:id="rId35"/>
        </w:object>
      </w:r>
    </w:p>
    <w:p w:rsidR="001A370A" w:rsidRPr="001A370A" w:rsidRDefault="001A370A" w:rsidP="001A370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1A370A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Длительность фронта: </w:t>
      </w:r>
      <w:r w:rsidRPr="001A370A">
        <w:rPr>
          <w:rFonts w:ascii="Times New Roman" w:eastAsia="Times New Roman" w:hAnsi="Times New Roman" w:cs="Times New Roman"/>
          <w:position w:val="-14"/>
          <w:sz w:val="26"/>
          <w:szCs w:val="20"/>
          <w:lang w:eastAsia="ru-RU"/>
        </w:rPr>
        <w:object w:dxaOrig="1219" w:dyaOrig="380">
          <v:shape id="_x0000_i1038" type="#_x0000_t75" style="width:61pt;height:19pt" o:ole="">
            <v:imagedata r:id="rId36" o:title=""/>
          </v:shape>
          <o:OLEObject Type="Embed" ProgID="Equation.3" ShapeID="_x0000_i1038" DrawAspect="Content" ObjectID="_1702218905" r:id="rId37"/>
        </w:object>
      </w:r>
    </w:p>
    <w:p w:rsidR="001A370A" w:rsidRPr="001A370A" w:rsidRDefault="001A370A" w:rsidP="001A370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370A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Установившееся значение: </w:t>
      </w:r>
      <w:r w:rsidRPr="001A370A">
        <w:rPr>
          <w:rFonts w:ascii="Times New Roman" w:eastAsia="Times New Roman" w:hAnsi="Times New Roman" w:cs="Times New Roman"/>
          <w:position w:val="-10"/>
          <w:sz w:val="26"/>
          <w:szCs w:val="20"/>
          <w:lang w:eastAsia="ru-RU"/>
        </w:rPr>
        <w:object w:dxaOrig="800" w:dyaOrig="340">
          <v:shape id="_x0000_i1039" type="#_x0000_t75" style="width:40pt;height:17pt" o:ole="">
            <v:imagedata r:id="rId38" o:title=""/>
          </v:shape>
          <o:OLEObject Type="Embed" ProgID="Equation.3" ShapeID="_x0000_i1039" DrawAspect="Content" ObjectID="_1702218906" r:id="rId39"/>
        </w:object>
      </w:r>
    </w:p>
    <w:p w:rsidR="001A370A" w:rsidRPr="001A370A" w:rsidRDefault="001A370A" w:rsidP="001A370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370A">
        <w:rPr>
          <w:rFonts w:ascii="Times New Roman" w:eastAsia="Times New Roman" w:hAnsi="Times New Roman" w:cs="Times New Roman"/>
          <w:sz w:val="26"/>
          <w:szCs w:val="20"/>
          <w:lang w:eastAsia="ru-RU"/>
        </w:rPr>
        <w:lastRenderedPageBreak/>
        <w:t xml:space="preserve">Перерегулирование </w:t>
      </w:r>
      <w:r w:rsidRPr="001A370A">
        <w:rPr>
          <w:rFonts w:ascii="Times New Roman" w:eastAsia="Times New Roman" w:hAnsi="Times New Roman" w:cs="Times New Roman"/>
          <w:position w:val="-30"/>
          <w:sz w:val="26"/>
          <w:szCs w:val="20"/>
          <w:lang w:eastAsia="ru-RU"/>
        </w:rPr>
        <w:object w:dxaOrig="4740" w:dyaOrig="700">
          <v:shape id="_x0000_i1040" type="#_x0000_t75" style="width:237pt;height:35pt" o:ole="">
            <v:imagedata r:id="rId40" o:title=""/>
          </v:shape>
          <o:OLEObject Type="Embed" ProgID="Equation.3" ShapeID="_x0000_i1040" DrawAspect="Content" ObjectID="_1702218907" r:id="rId41"/>
        </w:object>
      </w:r>
    </w:p>
    <w:p w:rsidR="001A370A" w:rsidRPr="001A370A" w:rsidRDefault="001A370A" w:rsidP="001A370A">
      <w:pPr>
        <w:tabs>
          <w:tab w:val="left" w:pos="454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370A" w:rsidRPr="001A370A" w:rsidRDefault="001A370A" w:rsidP="001A370A">
      <w:pPr>
        <w:tabs>
          <w:tab w:val="left" w:pos="454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370A" w:rsidRPr="001A370A" w:rsidRDefault="001A370A" w:rsidP="001A370A">
      <w:pPr>
        <w:tabs>
          <w:tab w:val="left" w:pos="454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370A" w:rsidRPr="001A370A" w:rsidRDefault="001A370A" w:rsidP="001A370A">
      <w:pPr>
        <w:tabs>
          <w:tab w:val="left" w:pos="454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370A" w:rsidRPr="001A370A" w:rsidRDefault="001A370A" w:rsidP="001A370A">
      <w:pPr>
        <w:tabs>
          <w:tab w:val="left" w:pos="454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370A" w:rsidRPr="001A370A" w:rsidRDefault="001A370A" w:rsidP="001A370A">
      <w:pPr>
        <w:tabs>
          <w:tab w:val="left" w:pos="454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370A" w:rsidRPr="001A370A" w:rsidRDefault="001A370A" w:rsidP="001A370A">
      <w:pPr>
        <w:tabs>
          <w:tab w:val="left" w:pos="454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370A" w:rsidRPr="001A370A" w:rsidRDefault="001A370A" w:rsidP="001A370A">
      <w:pPr>
        <w:tabs>
          <w:tab w:val="left" w:pos="454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370A" w:rsidRPr="001A370A" w:rsidRDefault="001A370A" w:rsidP="001A370A">
      <w:pPr>
        <w:tabs>
          <w:tab w:val="left" w:pos="454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370A" w:rsidRPr="001A370A" w:rsidRDefault="001A370A" w:rsidP="001A370A">
      <w:pPr>
        <w:tabs>
          <w:tab w:val="left" w:pos="454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370A" w:rsidRPr="001A370A" w:rsidRDefault="001A370A" w:rsidP="001A370A">
      <w:pPr>
        <w:tabs>
          <w:tab w:val="left" w:pos="454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370A" w:rsidRPr="001A370A" w:rsidRDefault="001A370A" w:rsidP="001A370A">
      <w:pPr>
        <w:tabs>
          <w:tab w:val="left" w:pos="454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370A" w:rsidRPr="001A370A" w:rsidRDefault="001A370A" w:rsidP="001A370A">
      <w:pPr>
        <w:tabs>
          <w:tab w:val="left" w:pos="454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370A" w:rsidRPr="001A370A" w:rsidRDefault="001A370A" w:rsidP="001A370A">
      <w:pPr>
        <w:tabs>
          <w:tab w:val="left" w:pos="454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370A" w:rsidRPr="001A370A" w:rsidRDefault="001A370A" w:rsidP="001A370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370A">
        <w:rPr>
          <w:rFonts w:ascii="Times New Roman" w:eastAsia="Times New Roman" w:hAnsi="Times New Roman" w:cs="Times New Roman"/>
          <w:sz w:val="26"/>
          <w:szCs w:val="26"/>
          <w:lang w:eastAsia="ru-RU"/>
        </w:rPr>
        <w:t>-50% -</w:t>
      </w:r>
      <w:r w:rsidRPr="001A370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&gt; </w:t>
      </w:r>
      <w:r w:rsidRPr="001A370A">
        <w:rPr>
          <w:rFonts w:ascii="Times New Roman" w:eastAsia="Times New Roman" w:hAnsi="Times New Roman" w:cs="Times New Roman"/>
          <w:sz w:val="26"/>
          <w:szCs w:val="26"/>
          <w:lang w:eastAsia="ru-RU"/>
        </w:rPr>
        <w:t>Ку</w:t>
      </w:r>
      <w:proofErr w:type="gramStart"/>
      <w:r w:rsidRPr="001A370A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proofErr w:type="gramEnd"/>
      <w:r w:rsidRPr="001A370A">
        <w:rPr>
          <w:rFonts w:ascii="Times New Roman" w:eastAsia="Times New Roman" w:hAnsi="Times New Roman" w:cs="Times New Roman"/>
          <w:sz w:val="26"/>
          <w:szCs w:val="26"/>
          <w:lang w:eastAsia="ru-RU"/>
        </w:rPr>
        <w:t>=4.9</w:t>
      </w:r>
    </w:p>
    <w:p w:rsidR="001A370A" w:rsidRPr="001A370A" w:rsidRDefault="001A370A" w:rsidP="001A370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370A" w:rsidRPr="001A370A" w:rsidRDefault="001A370A" w:rsidP="001A370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370A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Построение переходной характеристики:</w:t>
      </w:r>
    </w:p>
    <w:p w:rsidR="001A370A" w:rsidRPr="001A370A" w:rsidRDefault="001A370A" w:rsidP="001A37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0"/>
          <w:lang w:eastAsia="ru-RU"/>
        </w:rPr>
        <w:drawing>
          <wp:inline distT="0" distB="0" distL="0" distR="0">
            <wp:extent cx="5334000" cy="40195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401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370A" w:rsidRPr="001A370A" w:rsidRDefault="001A370A" w:rsidP="001A370A">
      <w:pPr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1A370A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Рис.32 Переходная характеристика ЛСАР  </w:t>
      </w:r>
    </w:p>
    <w:p w:rsidR="001A370A" w:rsidRPr="001A370A" w:rsidRDefault="001A370A" w:rsidP="001A370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1A370A">
        <w:rPr>
          <w:rFonts w:ascii="Times New Roman" w:eastAsia="Times New Roman" w:hAnsi="Times New Roman" w:cs="Times New Roman"/>
          <w:sz w:val="26"/>
          <w:szCs w:val="20"/>
          <w:lang w:eastAsia="ru-RU"/>
        </w:rPr>
        <w:t>Определим показатели качества:</w:t>
      </w:r>
    </w:p>
    <w:p w:rsidR="001A370A" w:rsidRPr="001A370A" w:rsidRDefault="001A370A" w:rsidP="001A370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1A370A" w:rsidRPr="001A370A" w:rsidRDefault="001A370A" w:rsidP="001A370A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1A370A">
        <w:rPr>
          <w:rFonts w:ascii="Times New Roman" w:eastAsia="Times New Roman" w:hAnsi="Times New Roman" w:cs="Times New Roman"/>
          <w:sz w:val="26"/>
          <w:szCs w:val="20"/>
          <w:lang w:eastAsia="ru-RU"/>
        </w:rPr>
        <w:t>Характер процесса: колебательный</w:t>
      </w:r>
    </w:p>
    <w:p w:rsidR="001A370A" w:rsidRPr="001A370A" w:rsidRDefault="001A370A" w:rsidP="001A370A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1A370A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Время регулирования: </w:t>
      </w:r>
      <w:r w:rsidRPr="001A370A">
        <w:rPr>
          <w:rFonts w:ascii="Times New Roman" w:eastAsia="Times New Roman" w:hAnsi="Times New Roman" w:cs="Times New Roman"/>
          <w:position w:val="-14"/>
          <w:sz w:val="26"/>
          <w:szCs w:val="20"/>
          <w:lang w:eastAsia="ru-RU"/>
        </w:rPr>
        <w:object w:dxaOrig="1219" w:dyaOrig="380">
          <v:shape id="_x0000_i1041" type="#_x0000_t75" style="width:61pt;height:19pt" o:ole="">
            <v:imagedata r:id="rId43" o:title=""/>
          </v:shape>
          <o:OLEObject Type="Embed" ProgID="Equation.3" ShapeID="_x0000_i1041" DrawAspect="Content" ObjectID="_1702218908" r:id="rId44"/>
        </w:object>
      </w:r>
    </w:p>
    <w:p w:rsidR="001A370A" w:rsidRPr="001A370A" w:rsidRDefault="001A370A" w:rsidP="001A370A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1A370A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Длительность фронта: </w:t>
      </w:r>
      <w:r w:rsidRPr="001A370A">
        <w:rPr>
          <w:rFonts w:ascii="Times New Roman" w:eastAsia="Times New Roman" w:hAnsi="Times New Roman" w:cs="Times New Roman"/>
          <w:position w:val="-14"/>
          <w:sz w:val="26"/>
          <w:szCs w:val="20"/>
          <w:lang w:eastAsia="ru-RU"/>
        </w:rPr>
        <w:object w:dxaOrig="1219" w:dyaOrig="380">
          <v:shape id="_x0000_i1042" type="#_x0000_t75" style="width:61pt;height:19pt" o:ole="">
            <v:imagedata r:id="rId45" o:title=""/>
          </v:shape>
          <o:OLEObject Type="Embed" ProgID="Equation.3" ShapeID="_x0000_i1042" DrawAspect="Content" ObjectID="_1702218909" r:id="rId46"/>
        </w:object>
      </w:r>
    </w:p>
    <w:p w:rsidR="001A370A" w:rsidRPr="001A370A" w:rsidRDefault="001A370A" w:rsidP="001A370A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370A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Установившееся значение: </w:t>
      </w:r>
      <w:r w:rsidRPr="001A370A">
        <w:rPr>
          <w:rFonts w:ascii="Times New Roman" w:eastAsia="Times New Roman" w:hAnsi="Times New Roman" w:cs="Times New Roman"/>
          <w:position w:val="-10"/>
          <w:sz w:val="26"/>
          <w:szCs w:val="20"/>
          <w:lang w:eastAsia="ru-RU"/>
        </w:rPr>
        <w:object w:dxaOrig="999" w:dyaOrig="340">
          <v:shape id="_x0000_i1043" type="#_x0000_t75" style="width:50pt;height:17pt" o:ole="">
            <v:imagedata r:id="rId47" o:title=""/>
          </v:shape>
          <o:OLEObject Type="Embed" ProgID="Equation.3" ShapeID="_x0000_i1043" DrawAspect="Content" ObjectID="_1702218910" r:id="rId48"/>
        </w:object>
      </w:r>
    </w:p>
    <w:p w:rsidR="001A370A" w:rsidRPr="001A370A" w:rsidRDefault="001A370A" w:rsidP="001A370A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370A">
        <w:rPr>
          <w:rFonts w:ascii="Times New Roman" w:eastAsia="Times New Roman" w:hAnsi="Times New Roman" w:cs="Times New Roman"/>
          <w:sz w:val="26"/>
          <w:szCs w:val="20"/>
          <w:lang w:eastAsia="ru-RU"/>
        </w:rPr>
        <w:lastRenderedPageBreak/>
        <w:t xml:space="preserve">Перерегулирование </w:t>
      </w:r>
      <w:r w:rsidRPr="001A370A">
        <w:rPr>
          <w:rFonts w:ascii="Times New Roman" w:eastAsia="Times New Roman" w:hAnsi="Times New Roman" w:cs="Times New Roman"/>
          <w:position w:val="-30"/>
          <w:sz w:val="26"/>
          <w:szCs w:val="20"/>
          <w:lang w:eastAsia="ru-RU"/>
        </w:rPr>
        <w:object w:dxaOrig="4940" w:dyaOrig="700">
          <v:shape id="_x0000_i1044" type="#_x0000_t75" style="width:247pt;height:35pt" o:ole="">
            <v:imagedata r:id="rId49" o:title=""/>
          </v:shape>
          <o:OLEObject Type="Embed" ProgID="Equation.3" ShapeID="_x0000_i1044" DrawAspect="Content" ObjectID="_1702218911" r:id="rId50"/>
        </w:object>
      </w:r>
    </w:p>
    <w:p w:rsidR="001A370A" w:rsidRPr="001A370A" w:rsidRDefault="001A370A" w:rsidP="001A370A">
      <w:pPr>
        <w:tabs>
          <w:tab w:val="left" w:pos="454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370A" w:rsidRPr="001A370A" w:rsidRDefault="001A370A" w:rsidP="001A370A">
      <w:pPr>
        <w:tabs>
          <w:tab w:val="left" w:pos="454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370A" w:rsidRPr="001A370A" w:rsidRDefault="001A370A" w:rsidP="001A370A">
      <w:pPr>
        <w:tabs>
          <w:tab w:val="left" w:pos="454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370A" w:rsidRPr="001A370A" w:rsidRDefault="001A370A" w:rsidP="001A370A">
      <w:pPr>
        <w:tabs>
          <w:tab w:val="left" w:pos="454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370A" w:rsidRPr="001A370A" w:rsidRDefault="001A370A" w:rsidP="001A370A">
      <w:pPr>
        <w:tabs>
          <w:tab w:val="left" w:pos="454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370A" w:rsidRPr="001A370A" w:rsidRDefault="001A370A" w:rsidP="001A370A">
      <w:pPr>
        <w:tabs>
          <w:tab w:val="left" w:pos="454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370A" w:rsidRPr="001A370A" w:rsidRDefault="001A370A" w:rsidP="001A370A">
      <w:pPr>
        <w:tabs>
          <w:tab w:val="left" w:pos="454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370A" w:rsidRPr="001A370A" w:rsidRDefault="001A370A" w:rsidP="001A370A">
      <w:pPr>
        <w:tabs>
          <w:tab w:val="left" w:pos="454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370A" w:rsidRPr="001A370A" w:rsidRDefault="001A370A" w:rsidP="001A370A">
      <w:pPr>
        <w:tabs>
          <w:tab w:val="left" w:pos="454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370A" w:rsidRPr="001A370A" w:rsidRDefault="001A370A" w:rsidP="001A370A">
      <w:pPr>
        <w:tabs>
          <w:tab w:val="left" w:pos="454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370A" w:rsidRPr="001A370A" w:rsidRDefault="001A370A" w:rsidP="001A370A">
      <w:pPr>
        <w:tabs>
          <w:tab w:val="left" w:pos="454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370A" w:rsidRPr="001A370A" w:rsidRDefault="001A370A" w:rsidP="001A370A">
      <w:pPr>
        <w:tabs>
          <w:tab w:val="left" w:pos="454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370A" w:rsidRPr="001A370A" w:rsidRDefault="001A370A" w:rsidP="001A370A">
      <w:pPr>
        <w:tabs>
          <w:tab w:val="left" w:pos="454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370A" w:rsidRPr="001A370A" w:rsidRDefault="001A370A" w:rsidP="001A370A">
      <w:pPr>
        <w:tabs>
          <w:tab w:val="left" w:pos="454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370A" w:rsidRPr="001A370A" w:rsidRDefault="001A370A" w:rsidP="001A370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370A">
        <w:rPr>
          <w:rFonts w:ascii="Times New Roman" w:eastAsia="Times New Roman" w:hAnsi="Times New Roman" w:cs="Times New Roman"/>
          <w:sz w:val="26"/>
          <w:szCs w:val="26"/>
          <w:lang w:eastAsia="ru-RU"/>
        </w:rPr>
        <w:t>+50% -</w:t>
      </w:r>
      <w:r w:rsidRPr="001A370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&gt; </w:t>
      </w:r>
      <w:r w:rsidRPr="001A370A">
        <w:rPr>
          <w:rFonts w:ascii="Times New Roman" w:eastAsia="Times New Roman" w:hAnsi="Times New Roman" w:cs="Times New Roman"/>
          <w:sz w:val="26"/>
          <w:szCs w:val="26"/>
          <w:lang w:eastAsia="ru-RU"/>
        </w:rPr>
        <w:t>Ку</w:t>
      </w:r>
      <w:proofErr w:type="gramStart"/>
      <w:r w:rsidRPr="001A370A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proofErr w:type="gramEnd"/>
      <w:r w:rsidRPr="001A370A">
        <w:rPr>
          <w:rFonts w:ascii="Times New Roman" w:eastAsia="Times New Roman" w:hAnsi="Times New Roman" w:cs="Times New Roman"/>
          <w:sz w:val="26"/>
          <w:szCs w:val="26"/>
          <w:lang w:eastAsia="ru-RU"/>
        </w:rPr>
        <w:t>=14.7</w:t>
      </w:r>
    </w:p>
    <w:p w:rsidR="001A370A" w:rsidRPr="001A370A" w:rsidRDefault="001A370A" w:rsidP="001A370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370A" w:rsidRPr="001A370A" w:rsidRDefault="001A370A" w:rsidP="001A370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370A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Построение переходной характеристики:</w:t>
      </w:r>
    </w:p>
    <w:p w:rsidR="001A370A" w:rsidRPr="001A370A" w:rsidRDefault="001A370A" w:rsidP="001A37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0"/>
          <w:lang w:eastAsia="ru-RU"/>
        </w:rPr>
        <w:drawing>
          <wp:inline distT="0" distB="0" distL="0" distR="0">
            <wp:extent cx="5321300" cy="4006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300" cy="400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370A" w:rsidRPr="001A370A" w:rsidRDefault="001A370A" w:rsidP="001A370A">
      <w:pPr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1A370A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Рис.33 Переходная характеристика ЛСАР  </w:t>
      </w:r>
    </w:p>
    <w:p w:rsidR="001A370A" w:rsidRPr="001A370A" w:rsidRDefault="001A370A" w:rsidP="001A370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1A370A">
        <w:rPr>
          <w:rFonts w:ascii="Times New Roman" w:eastAsia="Times New Roman" w:hAnsi="Times New Roman" w:cs="Times New Roman"/>
          <w:sz w:val="26"/>
          <w:szCs w:val="20"/>
          <w:lang w:eastAsia="ru-RU"/>
        </w:rPr>
        <w:t>Определим показатели качества:</w:t>
      </w:r>
    </w:p>
    <w:p w:rsidR="001A370A" w:rsidRPr="001A370A" w:rsidRDefault="001A370A" w:rsidP="001A370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1A370A" w:rsidRPr="001A370A" w:rsidRDefault="001A370A" w:rsidP="001A370A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1A370A">
        <w:rPr>
          <w:rFonts w:ascii="Times New Roman" w:eastAsia="Times New Roman" w:hAnsi="Times New Roman" w:cs="Times New Roman"/>
          <w:sz w:val="26"/>
          <w:szCs w:val="20"/>
          <w:lang w:eastAsia="ru-RU"/>
        </w:rPr>
        <w:t>Характер процесса: колебательный</w:t>
      </w:r>
    </w:p>
    <w:p w:rsidR="001A370A" w:rsidRPr="001A370A" w:rsidRDefault="001A370A" w:rsidP="001A370A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1A370A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Время регулирования: </w:t>
      </w:r>
      <w:r w:rsidRPr="001A370A">
        <w:rPr>
          <w:rFonts w:ascii="Times New Roman" w:eastAsia="Times New Roman" w:hAnsi="Times New Roman" w:cs="Times New Roman"/>
          <w:position w:val="-14"/>
          <w:sz w:val="26"/>
          <w:szCs w:val="20"/>
          <w:lang w:eastAsia="ru-RU"/>
        </w:rPr>
        <w:object w:dxaOrig="1219" w:dyaOrig="380">
          <v:shape id="_x0000_i1045" type="#_x0000_t75" style="width:61pt;height:19pt" o:ole="">
            <v:imagedata r:id="rId52" o:title=""/>
          </v:shape>
          <o:OLEObject Type="Embed" ProgID="Equation.3" ShapeID="_x0000_i1045" DrawAspect="Content" ObjectID="_1702218912" r:id="rId53"/>
        </w:object>
      </w:r>
    </w:p>
    <w:p w:rsidR="001A370A" w:rsidRPr="001A370A" w:rsidRDefault="001A370A" w:rsidP="001A370A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1A370A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Длительность фронта: </w:t>
      </w:r>
      <w:r w:rsidRPr="001A370A">
        <w:rPr>
          <w:rFonts w:ascii="Times New Roman" w:eastAsia="Times New Roman" w:hAnsi="Times New Roman" w:cs="Times New Roman"/>
          <w:position w:val="-14"/>
          <w:sz w:val="26"/>
          <w:szCs w:val="20"/>
          <w:lang w:eastAsia="ru-RU"/>
        </w:rPr>
        <w:object w:dxaOrig="1219" w:dyaOrig="380">
          <v:shape id="_x0000_i1046" type="#_x0000_t75" style="width:61pt;height:19pt" o:ole="">
            <v:imagedata r:id="rId54" o:title=""/>
          </v:shape>
          <o:OLEObject Type="Embed" ProgID="Equation.3" ShapeID="_x0000_i1046" DrawAspect="Content" ObjectID="_1702218913" r:id="rId55"/>
        </w:object>
      </w:r>
    </w:p>
    <w:p w:rsidR="001A370A" w:rsidRPr="001A370A" w:rsidRDefault="001A370A" w:rsidP="001A370A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370A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Установившееся значение: </w:t>
      </w:r>
      <w:r w:rsidRPr="001A370A">
        <w:rPr>
          <w:rFonts w:ascii="Times New Roman" w:eastAsia="Times New Roman" w:hAnsi="Times New Roman" w:cs="Times New Roman"/>
          <w:position w:val="-10"/>
          <w:sz w:val="26"/>
          <w:szCs w:val="20"/>
          <w:lang w:eastAsia="ru-RU"/>
        </w:rPr>
        <w:object w:dxaOrig="980" w:dyaOrig="340">
          <v:shape id="_x0000_i1047" type="#_x0000_t75" style="width:49pt;height:17pt" o:ole="">
            <v:imagedata r:id="rId56" o:title=""/>
          </v:shape>
          <o:OLEObject Type="Embed" ProgID="Equation.3" ShapeID="_x0000_i1047" DrawAspect="Content" ObjectID="_1702218914" r:id="rId57"/>
        </w:object>
      </w:r>
    </w:p>
    <w:p w:rsidR="001A370A" w:rsidRPr="001A370A" w:rsidRDefault="001A370A" w:rsidP="001A370A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370A">
        <w:rPr>
          <w:rFonts w:ascii="Times New Roman" w:eastAsia="Times New Roman" w:hAnsi="Times New Roman" w:cs="Times New Roman"/>
          <w:sz w:val="26"/>
          <w:szCs w:val="20"/>
          <w:lang w:eastAsia="ru-RU"/>
        </w:rPr>
        <w:lastRenderedPageBreak/>
        <w:t xml:space="preserve">Перерегулирование </w:t>
      </w:r>
      <w:r w:rsidRPr="001A370A">
        <w:rPr>
          <w:rFonts w:ascii="Times New Roman" w:eastAsia="Times New Roman" w:hAnsi="Times New Roman" w:cs="Times New Roman"/>
          <w:position w:val="-30"/>
          <w:sz w:val="26"/>
          <w:szCs w:val="20"/>
          <w:lang w:eastAsia="ru-RU"/>
        </w:rPr>
        <w:object w:dxaOrig="4740" w:dyaOrig="700">
          <v:shape id="_x0000_i1048" type="#_x0000_t75" style="width:237pt;height:35pt" o:ole="">
            <v:imagedata r:id="rId58" o:title=""/>
          </v:shape>
          <o:OLEObject Type="Embed" ProgID="Equation.3" ShapeID="_x0000_i1048" DrawAspect="Content" ObjectID="_1702218915" r:id="rId59"/>
        </w:object>
      </w:r>
    </w:p>
    <w:p w:rsidR="001A370A" w:rsidRPr="001A370A" w:rsidRDefault="001A370A" w:rsidP="001A370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tbl>
      <w:tblPr>
        <w:tblStyle w:val="a3"/>
        <w:tblW w:w="10553" w:type="dxa"/>
        <w:jc w:val="center"/>
        <w:tblLook w:val="01E0" w:firstRow="1" w:lastRow="1" w:firstColumn="1" w:lastColumn="1" w:noHBand="0" w:noVBand="0"/>
      </w:tblPr>
      <w:tblGrid>
        <w:gridCol w:w="1758"/>
        <w:gridCol w:w="1759"/>
        <w:gridCol w:w="1759"/>
        <w:gridCol w:w="1759"/>
        <w:gridCol w:w="1759"/>
        <w:gridCol w:w="1759"/>
      </w:tblGrid>
      <w:tr w:rsidR="001A370A" w:rsidRPr="001A370A" w:rsidTr="00550743">
        <w:trPr>
          <w:jc w:val="center"/>
        </w:trPr>
        <w:tc>
          <w:tcPr>
            <w:tcW w:w="1758" w:type="dxa"/>
            <w:vAlign w:val="center"/>
          </w:tcPr>
          <w:p w:rsidR="001A370A" w:rsidRPr="001A370A" w:rsidRDefault="001A370A" w:rsidP="001A370A">
            <w:pPr>
              <w:jc w:val="center"/>
              <w:rPr>
                <w:sz w:val="26"/>
                <w:szCs w:val="26"/>
                <w:lang w:val="en-US"/>
              </w:rPr>
            </w:pPr>
            <w:r w:rsidRPr="001A370A">
              <w:rPr>
                <w:sz w:val="26"/>
                <w:szCs w:val="26"/>
                <w:lang w:val="en-US"/>
              </w:rPr>
              <w:t>-5%</w:t>
            </w:r>
          </w:p>
        </w:tc>
        <w:tc>
          <w:tcPr>
            <w:tcW w:w="1759" w:type="dxa"/>
            <w:vAlign w:val="center"/>
          </w:tcPr>
          <w:p w:rsidR="001A370A" w:rsidRPr="001A370A" w:rsidRDefault="001A370A" w:rsidP="001A370A">
            <w:pPr>
              <w:jc w:val="center"/>
              <w:rPr>
                <w:sz w:val="26"/>
                <w:szCs w:val="26"/>
                <w:lang w:val="en-US"/>
              </w:rPr>
            </w:pPr>
            <w:r w:rsidRPr="001A370A">
              <w:rPr>
                <w:sz w:val="26"/>
                <w:szCs w:val="26"/>
                <w:lang w:val="en-US"/>
              </w:rPr>
              <w:t>-20%</w:t>
            </w:r>
          </w:p>
        </w:tc>
        <w:tc>
          <w:tcPr>
            <w:tcW w:w="1759" w:type="dxa"/>
            <w:vAlign w:val="center"/>
          </w:tcPr>
          <w:p w:rsidR="001A370A" w:rsidRPr="001A370A" w:rsidRDefault="001A370A" w:rsidP="001A370A">
            <w:pPr>
              <w:jc w:val="center"/>
              <w:rPr>
                <w:sz w:val="26"/>
                <w:szCs w:val="26"/>
                <w:lang w:val="en-US"/>
              </w:rPr>
            </w:pPr>
            <w:r w:rsidRPr="001A370A">
              <w:rPr>
                <w:sz w:val="26"/>
                <w:szCs w:val="26"/>
                <w:lang w:val="en-US"/>
              </w:rPr>
              <w:t>-50%</w:t>
            </w:r>
          </w:p>
        </w:tc>
        <w:tc>
          <w:tcPr>
            <w:tcW w:w="1759" w:type="dxa"/>
            <w:vAlign w:val="center"/>
          </w:tcPr>
          <w:p w:rsidR="001A370A" w:rsidRPr="001A370A" w:rsidRDefault="001A370A" w:rsidP="001A370A">
            <w:pPr>
              <w:jc w:val="center"/>
              <w:rPr>
                <w:sz w:val="26"/>
                <w:szCs w:val="26"/>
                <w:lang w:val="en-US"/>
              </w:rPr>
            </w:pPr>
            <w:r w:rsidRPr="001A370A">
              <w:rPr>
                <w:sz w:val="26"/>
                <w:szCs w:val="26"/>
                <w:lang w:val="en-US"/>
              </w:rPr>
              <w:t>+5%</w:t>
            </w:r>
          </w:p>
        </w:tc>
        <w:tc>
          <w:tcPr>
            <w:tcW w:w="1759" w:type="dxa"/>
            <w:vAlign w:val="center"/>
          </w:tcPr>
          <w:p w:rsidR="001A370A" w:rsidRPr="001A370A" w:rsidRDefault="001A370A" w:rsidP="001A370A">
            <w:pPr>
              <w:jc w:val="center"/>
              <w:rPr>
                <w:sz w:val="26"/>
                <w:szCs w:val="26"/>
                <w:lang w:val="en-US"/>
              </w:rPr>
            </w:pPr>
            <w:r w:rsidRPr="001A370A">
              <w:rPr>
                <w:sz w:val="26"/>
                <w:szCs w:val="26"/>
                <w:lang w:val="en-US"/>
              </w:rPr>
              <w:t>+20%</w:t>
            </w:r>
          </w:p>
        </w:tc>
        <w:tc>
          <w:tcPr>
            <w:tcW w:w="1759" w:type="dxa"/>
            <w:vAlign w:val="center"/>
          </w:tcPr>
          <w:p w:rsidR="001A370A" w:rsidRPr="001A370A" w:rsidRDefault="001A370A" w:rsidP="001A370A">
            <w:pPr>
              <w:jc w:val="center"/>
              <w:rPr>
                <w:sz w:val="26"/>
                <w:szCs w:val="26"/>
                <w:lang w:val="en-US"/>
              </w:rPr>
            </w:pPr>
            <w:r w:rsidRPr="001A370A">
              <w:rPr>
                <w:sz w:val="26"/>
                <w:szCs w:val="26"/>
                <w:lang w:val="en-US"/>
              </w:rPr>
              <w:t>+50%</w:t>
            </w:r>
          </w:p>
        </w:tc>
      </w:tr>
      <w:tr w:rsidR="001A370A" w:rsidRPr="001A370A" w:rsidTr="00550743">
        <w:trPr>
          <w:jc w:val="center"/>
        </w:trPr>
        <w:tc>
          <w:tcPr>
            <w:tcW w:w="1758" w:type="dxa"/>
            <w:vAlign w:val="center"/>
          </w:tcPr>
          <w:p w:rsidR="001A370A" w:rsidRPr="001A370A" w:rsidRDefault="001A370A" w:rsidP="001A370A">
            <w:pPr>
              <w:jc w:val="center"/>
              <w:rPr>
                <w:sz w:val="26"/>
                <w:szCs w:val="26"/>
              </w:rPr>
            </w:pPr>
            <w:proofErr w:type="spellStart"/>
            <w:r w:rsidRPr="001A370A">
              <w:rPr>
                <w:sz w:val="26"/>
                <w:szCs w:val="26"/>
                <w:lang w:val="en-US"/>
              </w:rPr>
              <w:t>tp</w:t>
            </w:r>
            <w:proofErr w:type="spellEnd"/>
            <w:r w:rsidRPr="001A370A">
              <w:rPr>
                <w:sz w:val="26"/>
                <w:szCs w:val="26"/>
                <w:lang w:val="en-US"/>
              </w:rPr>
              <w:t>= 0.</w:t>
            </w:r>
            <w:r w:rsidRPr="001A370A">
              <w:rPr>
                <w:sz w:val="26"/>
                <w:szCs w:val="26"/>
              </w:rPr>
              <w:t>2</w:t>
            </w:r>
            <w:r w:rsidRPr="001A370A">
              <w:rPr>
                <w:sz w:val="26"/>
                <w:szCs w:val="26"/>
                <w:lang w:val="en-US"/>
              </w:rPr>
              <w:t>3</w:t>
            </w:r>
            <w:r w:rsidRPr="001A370A">
              <w:rPr>
                <w:sz w:val="26"/>
                <w:szCs w:val="26"/>
              </w:rPr>
              <w:t>3</w:t>
            </w:r>
          </w:p>
        </w:tc>
        <w:tc>
          <w:tcPr>
            <w:tcW w:w="1759" w:type="dxa"/>
            <w:vAlign w:val="center"/>
          </w:tcPr>
          <w:p w:rsidR="001A370A" w:rsidRPr="001A370A" w:rsidRDefault="001A370A" w:rsidP="001A370A">
            <w:pPr>
              <w:jc w:val="center"/>
              <w:rPr>
                <w:sz w:val="26"/>
                <w:szCs w:val="26"/>
              </w:rPr>
            </w:pPr>
            <w:r w:rsidRPr="001A370A">
              <w:rPr>
                <w:sz w:val="26"/>
                <w:szCs w:val="26"/>
              </w:rPr>
              <w:t>0.233</w:t>
            </w:r>
          </w:p>
        </w:tc>
        <w:tc>
          <w:tcPr>
            <w:tcW w:w="1759" w:type="dxa"/>
            <w:vAlign w:val="center"/>
          </w:tcPr>
          <w:p w:rsidR="001A370A" w:rsidRPr="001A370A" w:rsidRDefault="001A370A" w:rsidP="001A370A">
            <w:pPr>
              <w:jc w:val="center"/>
              <w:rPr>
                <w:sz w:val="26"/>
                <w:szCs w:val="26"/>
              </w:rPr>
            </w:pPr>
            <w:r w:rsidRPr="001A370A">
              <w:rPr>
                <w:sz w:val="26"/>
                <w:szCs w:val="26"/>
              </w:rPr>
              <w:t>0.233</w:t>
            </w:r>
          </w:p>
        </w:tc>
        <w:tc>
          <w:tcPr>
            <w:tcW w:w="1759" w:type="dxa"/>
            <w:vAlign w:val="center"/>
          </w:tcPr>
          <w:p w:rsidR="001A370A" w:rsidRPr="001A370A" w:rsidRDefault="001A370A" w:rsidP="001A370A">
            <w:pPr>
              <w:jc w:val="center"/>
              <w:rPr>
                <w:sz w:val="26"/>
                <w:szCs w:val="26"/>
              </w:rPr>
            </w:pPr>
            <w:r w:rsidRPr="001A370A">
              <w:rPr>
                <w:sz w:val="26"/>
                <w:szCs w:val="26"/>
              </w:rPr>
              <w:t>0.233</w:t>
            </w:r>
          </w:p>
        </w:tc>
        <w:tc>
          <w:tcPr>
            <w:tcW w:w="1759" w:type="dxa"/>
            <w:vAlign w:val="center"/>
          </w:tcPr>
          <w:p w:rsidR="001A370A" w:rsidRPr="001A370A" w:rsidRDefault="001A370A" w:rsidP="001A370A">
            <w:pPr>
              <w:jc w:val="center"/>
              <w:rPr>
                <w:sz w:val="26"/>
                <w:szCs w:val="26"/>
              </w:rPr>
            </w:pPr>
            <w:r w:rsidRPr="001A370A">
              <w:rPr>
                <w:sz w:val="26"/>
                <w:szCs w:val="26"/>
              </w:rPr>
              <w:t>0.233</w:t>
            </w:r>
          </w:p>
        </w:tc>
        <w:tc>
          <w:tcPr>
            <w:tcW w:w="1759" w:type="dxa"/>
            <w:vAlign w:val="center"/>
          </w:tcPr>
          <w:p w:rsidR="001A370A" w:rsidRPr="001A370A" w:rsidRDefault="001A370A" w:rsidP="001A370A">
            <w:pPr>
              <w:jc w:val="center"/>
              <w:rPr>
                <w:sz w:val="26"/>
                <w:szCs w:val="26"/>
              </w:rPr>
            </w:pPr>
            <w:r w:rsidRPr="001A370A">
              <w:rPr>
                <w:sz w:val="26"/>
                <w:szCs w:val="26"/>
              </w:rPr>
              <w:t>0.233</w:t>
            </w:r>
          </w:p>
        </w:tc>
      </w:tr>
      <w:tr w:rsidR="001A370A" w:rsidRPr="001A370A" w:rsidTr="00550743">
        <w:trPr>
          <w:jc w:val="center"/>
        </w:trPr>
        <w:tc>
          <w:tcPr>
            <w:tcW w:w="1758" w:type="dxa"/>
            <w:vAlign w:val="center"/>
          </w:tcPr>
          <w:p w:rsidR="001A370A" w:rsidRPr="001A370A" w:rsidRDefault="001A370A" w:rsidP="001A370A">
            <w:pPr>
              <w:jc w:val="center"/>
              <w:rPr>
                <w:sz w:val="26"/>
                <w:szCs w:val="26"/>
              </w:rPr>
            </w:pPr>
            <w:r w:rsidRPr="001A370A">
              <w:rPr>
                <w:sz w:val="26"/>
                <w:szCs w:val="26"/>
                <w:lang w:val="en-US"/>
              </w:rPr>
              <w:t>t</w:t>
            </w:r>
            <w:r w:rsidRPr="001A370A">
              <w:rPr>
                <w:sz w:val="26"/>
                <w:szCs w:val="26"/>
              </w:rPr>
              <w:t>ф=</w:t>
            </w:r>
            <w:r w:rsidRPr="001A370A">
              <w:rPr>
                <w:sz w:val="26"/>
                <w:szCs w:val="26"/>
                <w:lang w:val="en-US"/>
              </w:rPr>
              <w:t xml:space="preserve"> 0.</w:t>
            </w:r>
            <w:r w:rsidRPr="001A370A">
              <w:rPr>
                <w:sz w:val="26"/>
                <w:szCs w:val="26"/>
              </w:rPr>
              <w:t>023</w:t>
            </w:r>
          </w:p>
        </w:tc>
        <w:tc>
          <w:tcPr>
            <w:tcW w:w="1759" w:type="dxa"/>
            <w:vAlign w:val="center"/>
          </w:tcPr>
          <w:p w:rsidR="001A370A" w:rsidRPr="001A370A" w:rsidRDefault="001A370A" w:rsidP="001A370A">
            <w:pPr>
              <w:jc w:val="center"/>
              <w:rPr>
                <w:sz w:val="26"/>
                <w:szCs w:val="26"/>
              </w:rPr>
            </w:pPr>
            <w:r w:rsidRPr="001A370A">
              <w:rPr>
                <w:sz w:val="26"/>
                <w:szCs w:val="26"/>
                <w:lang w:val="en-US"/>
              </w:rPr>
              <w:t>0.</w:t>
            </w:r>
            <w:r w:rsidRPr="001A370A">
              <w:rPr>
                <w:sz w:val="26"/>
                <w:szCs w:val="26"/>
              </w:rPr>
              <w:t>023</w:t>
            </w:r>
          </w:p>
        </w:tc>
        <w:tc>
          <w:tcPr>
            <w:tcW w:w="1759" w:type="dxa"/>
            <w:vAlign w:val="center"/>
          </w:tcPr>
          <w:p w:rsidR="001A370A" w:rsidRPr="001A370A" w:rsidRDefault="001A370A" w:rsidP="001A370A">
            <w:pPr>
              <w:jc w:val="center"/>
              <w:rPr>
                <w:sz w:val="26"/>
                <w:szCs w:val="26"/>
              </w:rPr>
            </w:pPr>
            <w:r w:rsidRPr="001A370A">
              <w:rPr>
                <w:sz w:val="26"/>
                <w:szCs w:val="26"/>
                <w:lang w:val="en-US"/>
              </w:rPr>
              <w:t>0.</w:t>
            </w:r>
            <w:r w:rsidRPr="001A370A">
              <w:rPr>
                <w:sz w:val="26"/>
                <w:szCs w:val="26"/>
              </w:rPr>
              <w:t>023</w:t>
            </w:r>
          </w:p>
        </w:tc>
        <w:tc>
          <w:tcPr>
            <w:tcW w:w="1759" w:type="dxa"/>
            <w:vAlign w:val="center"/>
          </w:tcPr>
          <w:p w:rsidR="001A370A" w:rsidRPr="001A370A" w:rsidRDefault="001A370A" w:rsidP="001A370A">
            <w:pPr>
              <w:jc w:val="center"/>
              <w:rPr>
                <w:sz w:val="26"/>
                <w:szCs w:val="26"/>
              </w:rPr>
            </w:pPr>
            <w:r w:rsidRPr="001A370A">
              <w:rPr>
                <w:sz w:val="26"/>
                <w:szCs w:val="26"/>
                <w:lang w:val="en-US"/>
              </w:rPr>
              <w:t>0.</w:t>
            </w:r>
            <w:r w:rsidRPr="001A370A">
              <w:rPr>
                <w:sz w:val="26"/>
                <w:szCs w:val="26"/>
              </w:rPr>
              <w:t>023</w:t>
            </w:r>
          </w:p>
        </w:tc>
        <w:tc>
          <w:tcPr>
            <w:tcW w:w="1759" w:type="dxa"/>
            <w:vAlign w:val="center"/>
          </w:tcPr>
          <w:p w:rsidR="001A370A" w:rsidRPr="001A370A" w:rsidRDefault="001A370A" w:rsidP="001A370A">
            <w:pPr>
              <w:jc w:val="center"/>
              <w:rPr>
                <w:sz w:val="26"/>
                <w:szCs w:val="26"/>
              </w:rPr>
            </w:pPr>
            <w:r w:rsidRPr="001A370A">
              <w:rPr>
                <w:sz w:val="26"/>
                <w:szCs w:val="26"/>
                <w:lang w:val="en-US"/>
              </w:rPr>
              <w:t>0.</w:t>
            </w:r>
            <w:r w:rsidRPr="001A370A">
              <w:rPr>
                <w:sz w:val="26"/>
                <w:szCs w:val="26"/>
              </w:rPr>
              <w:t>023</w:t>
            </w:r>
          </w:p>
        </w:tc>
        <w:tc>
          <w:tcPr>
            <w:tcW w:w="1759" w:type="dxa"/>
            <w:vAlign w:val="center"/>
          </w:tcPr>
          <w:p w:rsidR="001A370A" w:rsidRPr="001A370A" w:rsidRDefault="001A370A" w:rsidP="001A370A">
            <w:pPr>
              <w:jc w:val="center"/>
              <w:rPr>
                <w:sz w:val="26"/>
                <w:szCs w:val="26"/>
              </w:rPr>
            </w:pPr>
            <w:r w:rsidRPr="001A370A">
              <w:rPr>
                <w:sz w:val="26"/>
                <w:szCs w:val="26"/>
                <w:lang w:val="en-US"/>
              </w:rPr>
              <w:t>0.</w:t>
            </w:r>
            <w:r w:rsidRPr="001A370A">
              <w:rPr>
                <w:sz w:val="26"/>
                <w:szCs w:val="26"/>
              </w:rPr>
              <w:t>023</w:t>
            </w:r>
          </w:p>
        </w:tc>
      </w:tr>
      <w:tr w:rsidR="001A370A" w:rsidRPr="001A370A" w:rsidTr="00550743">
        <w:trPr>
          <w:jc w:val="center"/>
        </w:trPr>
        <w:tc>
          <w:tcPr>
            <w:tcW w:w="1758" w:type="dxa"/>
            <w:vAlign w:val="center"/>
          </w:tcPr>
          <w:p w:rsidR="001A370A" w:rsidRPr="001A370A" w:rsidRDefault="001A370A" w:rsidP="001A370A">
            <w:pPr>
              <w:jc w:val="center"/>
              <w:rPr>
                <w:sz w:val="26"/>
                <w:szCs w:val="26"/>
              </w:rPr>
            </w:pPr>
            <w:r w:rsidRPr="001A370A">
              <w:rPr>
                <w:sz w:val="26"/>
                <w:szCs w:val="26"/>
                <w:lang w:val="en-US"/>
              </w:rPr>
              <w:t>h</w:t>
            </w:r>
            <w:r w:rsidRPr="001A370A">
              <w:rPr>
                <w:sz w:val="26"/>
                <w:szCs w:val="26"/>
              </w:rPr>
              <w:t>уст=</w:t>
            </w:r>
            <w:r w:rsidRPr="001A370A">
              <w:rPr>
                <w:sz w:val="26"/>
                <w:szCs w:val="26"/>
                <w:lang w:val="en-US"/>
              </w:rPr>
              <w:t xml:space="preserve"> 1</w:t>
            </w:r>
            <w:r w:rsidRPr="001A370A">
              <w:rPr>
                <w:sz w:val="26"/>
                <w:szCs w:val="26"/>
              </w:rPr>
              <w:t>1.9</w:t>
            </w:r>
          </w:p>
        </w:tc>
        <w:tc>
          <w:tcPr>
            <w:tcW w:w="1759" w:type="dxa"/>
            <w:vAlign w:val="center"/>
          </w:tcPr>
          <w:p w:rsidR="001A370A" w:rsidRPr="001A370A" w:rsidRDefault="001A370A" w:rsidP="001A370A">
            <w:pPr>
              <w:jc w:val="center"/>
              <w:rPr>
                <w:sz w:val="26"/>
                <w:szCs w:val="26"/>
              </w:rPr>
            </w:pPr>
            <w:r w:rsidRPr="001A370A">
              <w:rPr>
                <w:sz w:val="26"/>
                <w:szCs w:val="26"/>
              </w:rPr>
              <w:t>10</w:t>
            </w:r>
          </w:p>
        </w:tc>
        <w:tc>
          <w:tcPr>
            <w:tcW w:w="1759" w:type="dxa"/>
            <w:vAlign w:val="center"/>
          </w:tcPr>
          <w:p w:rsidR="001A370A" w:rsidRPr="001A370A" w:rsidRDefault="001A370A" w:rsidP="001A370A">
            <w:pPr>
              <w:jc w:val="center"/>
              <w:rPr>
                <w:sz w:val="26"/>
                <w:szCs w:val="26"/>
              </w:rPr>
            </w:pPr>
            <w:r w:rsidRPr="001A370A">
              <w:rPr>
                <w:sz w:val="26"/>
                <w:szCs w:val="26"/>
              </w:rPr>
              <w:t>6.25</w:t>
            </w:r>
          </w:p>
        </w:tc>
        <w:tc>
          <w:tcPr>
            <w:tcW w:w="1759" w:type="dxa"/>
            <w:vAlign w:val="center"/>
          </w:tcPr>
          <w:p w:rsidR="001A370A" w:rsidRPr="001A370A" w:rsidRDefault="001A370A" w:rsidP="001A370A">
            <w:pPr>
              <w:jc w:val="center"/>
              <w:rPr>
                <w:sz w:val="26"/>
                <w:szCs w:val="26"/>
              </w:rPr>
            </w:pPr>
            <w:r w:rsidRPr="001A370A">
              <w:rPr>
                <w:sz w:val="26"/>
                <w:szCs w:val="26"/>
                <w:lang w:val="en-US"/>
              </w:rPr>
              <w:t>1</w:t>
            </w:r>
            <w:r w:rsidRPr="001A370A">
              <w:rPr>
                <w:sz w:val="26"/>
                <w:szCs w:val="26"/>
              </w:rPr>
              <w:t>3.1</w:t>
            </w:r>
          </w:p>
        </w:tc>
        <w:tc>
          <w:tcPr>
            <w:tcW w:w="1759" w:type="dxa"/>
            <w:vAlign w:val="center"/>
          </w:tcPr>
          <w:p w:rsidR="001A370A" w:rsidRPr="001A370A" w:rsidRDefault="001A370A" w:rsidP="001A370A">
            <w:pPr>
              <w:jc w:val="center"/>
              <w:rPr>
                <w:sz w:val="26"/>
                <w:szCs w:val="26"/>
              </w:rPr>
            </w:pPr>
            <w:r w:rsidRPr="001A370A">
              <w:rPr>
                <w:sz w:val="26"/>
                <w:szCs w:val="26"/>
              </w:rPr>
              <w:t>15</w:t>
            </w:r>
          </w:p>
        </w:tc>
        <w:tc>
          <w:tcPr>
            <w:tcW w:w="1759" w:type="dxa"/>
            <w:vAlign w:val="center"/>
          </w:tcPr>
          <w:p w:rsidR="001A370A" w:rsidRPr="001A370A" w:rsidRDefault="001A370A" w:rsidP="001A370A">
            <w:pPr>
              <w:jc w:val="center"/>
              <w:rPr>
                <w:sz w:val="26"/>
                <w:szCs w:val="26"/>
              </w:rPr>
            </w:pPr>
            <w:r w:rsidRPr="001A370A">
              <w:rPr>
                <w:sz w:val="26"/>
                <w:szCs w:val="26"/>
              </w:rPr>
              <w:t>18.8</w:t>
            </w:r>
          </w:p>
        </w:tc>
      </w:tr>
      <w:tr w:rsidR="001A370A" w:rsidRPr="001A370A" w:rsidTr="00550743">
        <w:trPr>
          <w:jc w:val="center"/>
        </w:trPr>
        <w:tc>
          <w:tcPr>
            <w:tcW w:w="1758" w:type="dxa"/>
            <w:vAlign w:val="center"/>
          </w:tcPr>
          <w:p w:rsidR="001A370A" w:rsidRPr="001A370A" w:rsidRDefault="001A370A" w:rsidP="001A370A">
            <w:pPr>
              <w:jc w:val="center"/>
              <w:rPr>
                <w:sz w:val="26"/>
                <w:szCs w:val="26"/>
                <w:lang w:val="en-US"/>
              </w:rPr>
            </w:pPr>
            <w:r w:rsidRPr="001A370A">
              <w:rPr>
                <w:sz w:val="26"/>
                <w:szCs w:val="26"/>
              </w:rPr>
              <w:t>δ</w:t>
            </w:r>
            <w:r w:rsidRPr="001A370A">
              <w:rPr>
                <w:sz w:val="26"/>
                <w:szCs w:val="26"/>
                <w:lang w:val="en-US"/>
              </w:rPr>
              <w:t xml:space="preserve">= </w:t>
            </w:r>
            <w:r w:rsidRPr="001A370A">
              <w:rPr>
                <w:sz w:val="26"/>
                <w:szCs w:val="26"/>
              </w:rPr>
              <w:t>5</w:t>
            </w:r>
            <w:r w:rsidRPr="001A370A">
              <w:rPr>
                <w:sz w:val="26"/>
                <w:szCs w:val="26"/>
                <w:lang w:val="en-US"/>
              </w:rPr>
              <w:t>1.</w:t>
            </w:r>
            <w:r w:rsidRPr="001A370A">
              <w:rPr>
                <w:sz w:val="26"/>
                <w:szCs w:val="26"/>
              </w:rPr>
              <w:t>3</w:t>
            </w:r>
            <w:r w:rsidRPr="001A370A">
              <w:rPr>
                <w:sz w:val="26"/>
                <w:szCs w:val="26"/>
                <w:lang w:val="en-US"/>
              </w:rPr>
              <w:t>%</w:t>
            </w:r>
          </w:p>
        </w:tc>
        <w:tc>
          <w:tcPr>
            <w:tcW w:w="1759" w:type="dxa"/>
            <w:vAlign w:val="center"/>
          </w:tcPr>
          <w:p w:rsidR="001A370A" w:rsidRPr="001A370A" w:rsidRDefault="001A370A" w:rsidP="001A370A">
            <w:pPr>
              <w:jc w:val="center"/>
              <w:rPr>
                <w:sz w:val="26"/>
                <w:szCs w:val="26"/>
                <w:lang w:val="en-US"/>
              </w:rPr>
            </w:pPr>
            <w:r w:rsidRPr="001A370A">
              <w:rPr>
                <w:sz w:val="26"/>
                <w:szCs w:val="26"/>
              </w:rPr>
              <w:t>51</w:t>
            </w:r>
            <w:r w:rsidRPr="001A370A">
              <w:rPr>
                <w:sz w:val="26"/>
                <w:szCs w:val="26"/>
                <w:lang w:val="en-US"/>
              </w:rPr>
              <w:t>%</w:t>
            </w:r>
          </w:p>
        </w:tc>
        <w:tc>
          <w:tcPr>
            <w:tcW w:w="1759" w:type="dxa"/>
            <w:vAlign w:val="center"/>
          </w:tcPr>
          <w:p w:rsidR="001A370A" w:rsidRPr="001A370A" w:rsidRDefault="001A370A" w:rsidP="001A370A">
            <w:pPr>
              <w:jc w:val="center"/>
              <w:rPr>
                <w:sz w:val="26"/>
                <w:szCs w:val="26"/>
                <w:lang w:val="en-US"/>
              </w:rPr>
            </w:pPr>
            <w:r w:rsidRPr="001A370A">
              <w:rPr>
                <w:sz w:val="26"/>
                <w:szCs w:val="26"/>
              </w:rPr>
              <w:t>51.4</w:t>
            </w:r>
            <w:r w:rsidRPr="001A370A">
              <w:rPr>
                <w:sz w:val="26"/>
                <w:szCs w:val="26"/>
                <w:lang w:val="en-US"/>
              </w:rPr>
              <w:t>%</w:t>
            </w:r>
          </w:p>
        </w:tc>
        <w:tc>
          <w:tcPr>
            <w:tcW w:w="1759" w:type="dxa"/>
            <w:vAlign w:val="center"/>
          </w:tcPr>
          <w:p w:rsidR="001A370A" w:rsidRPr="001A370A" w:rsidRDefault="001A370A" w:rsidP="001A370A">
            <w:pPr>
              <w:jc w:val="center"/>
              <w:rPr>
                <w:sz w:val="26"/>
                <w:szCs w:val="26"/>
                <w:lang w:val="en-US"/>
              </w:rPr>
            </w:pPr>
            <w:r w:rsidRPr="001A370A">
              <w:rPr>
                <w:sz w:val="26"/>
                <w:szCs w:val="26"/>
              </w:rPr>
              <w:t>5</w:t>
            </w:r>
            <w:r w:rsidRPr="001A370A">
              <w:rPr>
                <w:sz w:val="26"/>
                <w:szCs w:val="26"/>
                <w:lang w:val="en-US"/>
              </w:rPr>
              <w:t>1.</w:t>
            </w:r>
            <w:r w:rsidRPr="001A370A">
              <w:rPr>
                <w:sz w:val="26"/>
                <w:szCs w:val="26"/>
              </w:rPr>
              <w:t>9</w:t>
            </w:r>
            <w:r w:rsidRPr="001A370A">
              <w:rPr>
                <w:sz w:val="26"/>
                <w:szCs w:val="26"/>
                <w:lang w:val="en-US"/>
              </w:rPr>
              <w:t>%</w:t>
            </w:r>
          </w:p>
        </w:tc>
        <w:tc>
          <w:tcPr>
            <w:tcW w:w="1759" w:type="dxa"/>
            <w:vAlign w:val="center"/>
          </w:tcPr>
          <w:p w:rsidR="001A370A" w:rsidRPr="001A370A" w:rsidRDefault="001A370A" w:rsidP="001A370A">
            <w:pPr>
              <w:jc w:val="center"/>
              <w:rPr>
                <w:sz w:val="26"/>
                <w:szCs w:val="26"/>
                <w:lang w:val="en-US"/>
              </w:rPr>
            </w:pPr>
            <w:r w:rsidRPr="001A370A">
              <w:rPr>
                <w:sz w:val="26"/>
                <w:szCs w:val="26"/>
              </w:rPr>
              <w:t>51.3</w:t>
            </w:r>
            <w:r w:rsidRPr="001A370A">
              <w:rPr>
                <w:sz w:val="26"/>
                <w:szCs w:val="26"/>
                <w:lang w:val="en-US"/>
              </w:rPr>
              <w:t>%</w:t>
            </w:r>
          </w:p>
        </w:tc>
        <w:tc>
          <w:tcPr>
            <w:tcW w:w="1759" w:type="dxa"/>
            <w:vAlign w:val="center"/>
          </w:tcPr>
          <w:p w:rsidR="001A370A" w:rsidRPr="001A370A" w:rsidRDefault="001A370A" w:rsidP="001A370A">
            <w:pPr>
              <w:jc w:val="center"/>
              <w:rPr>
                <w:sz w:val="26"/>
                <w:szCs w:val="26"/>
                <w:lang w:val="en-US"/>
              </w:rPr>
            </w:pPr>
            <w:r w:rsidRPr="001A370A">
              <w:rPr>
                <w:sz w:val="26"/>
                <w:szCs w:val="26"/>
              </w:rPr>
              <w:t>51</w:t>
            </w:r>
            <w:r w:rsidRPr="001A370A">
              <w:rPr>
                <w:sz w:val="26"/>
                <w:szCs w:val="26"/>
                <w:lang w:val="en-US"/>
              </w:rPr>
              <w:t>%</w:t>
            </w:r>
          </w:p>
        </w:tc>
      </w:tr>
    </w:tbl>
    <w:p w:rsidR="001A370A" w:rsidRPr="001A370A" w:rsidRDefault="001A370A" w:rsidP="001A370A">
      <w:pPr>
        <w:tabs>
          <w:tab w:val="left" w:pos="454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370A" w:rsidRPr="001A370A" w:rsidRDefault="001A370A" w:rsidP="001A370A">
      <w:pPr>
        <w:tabs>
          <w:tab w:val="left" w:pos="454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370A">
        <w:rPr>
          <w:rFonts w:ascii="Times New Roman" w:eastAsia="Times New Roman" w:hAnsi="Times New Roman" w:cs="Times New Roman"/>
          <w:sz w:val="26"/>
          <w:szCs w:val="26"/>
          <w:lang w:eastAsia="ru-RU"/>
        </w:rPr>
        <w:t>Из переходных характеристик видно, что при уменьшении параметра Ку</w:t>
      </w:r>
      <w:proofErr w:type="gramStart"/>
      <w:r w:rsidRPr="001A370A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proofErr w:type="gramEnd"/>
      <w:r w:rsidRPr="001A3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установившееся значение становятся меньше, характер процесса не изменяется и остается колебательным.</w:t>
      </w:r>
    </w:p>
    <w:p w:rsidR="001A370A" w:rsidRPr="001A370A" w:rsidRDefault="001A370A" w:rsidP="001A370A">
      <w:pPr>
        <w:tabs>
          <w:tab w:val="left" w:pos="454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5371D" w:rsidRDefault="0065371D"/>
    <w:sectPr w:rsidR="006537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B13626"/>
    <w:multiLevelType w:val="hybridMultilevel"/>
    <w:tmpl w:val="305A7A5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6AB01FD4"/>
    <w:multiLevelType w:val="hybridMultilevel"/>
    <w:tmpl w:val="9C805F3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1535503"/>
    <w:multiLevelType w:val="hybridMultilevel"/>
    <w:tmpl w:val="45543BA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749131E9"/>
    <w:multiLevelType w:val="hybridMultilevel"/>
    <w:tmpl w:val="0666CEE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760441E5"/>
    <w:multiLevelType w:val="hybridMultilevel"/>
    <w:tmpl w:val="4C8E727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7B8033F5"/>
    <w:multiLevelType w:val="hybridMultilevel"/>
    <w:tmpl w:val="D444F38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DC25082"/>
    <w:multiLevelType w:val="hybridMultilevel"/>
    <w:tmpl w:val="96FCCD3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6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70A"/>
    <w:rsid w:val="001A370A"/>
    <w:rsid w:val="00653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A37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A37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37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A37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A37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37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image" Target="media/image8.wmf"/><Relationship Id="rId26" Type="http://schemas.openxmlformats.org/officeDocument/2006/relationships/oleObject" Target="embeddings/oleObject9.bin"/><Relationship Id="rId39" Type="http://schemas.openxmlformats.org/officeDocument/2006/relationships/oleObject" Target="embeddings/oleObject15.bin"/><Relationship Id="rId21" Type="http://schemas.openxmlformats.org/officeDocument/2006/relationships/oleObject" Target="embeddings/oleObject7.bin"/><Relationship Id="rId34" Type="http://schemas.openxmlformats.org/officeDocument/2006/relationships/image" Target="media/image17.wmf"/><Relationship Id="rId42" Type="http://schemas.openxmlformats.org/officeDocument/2006/relationships/image" Target="media/image21.png"/><Relationship Id="rId47" Type="http://schemas.openxmlformats.org/officeDocument/2006/relationships/image" Target="media/image24.wmf"/><Relationship Id="rId50" Type="http://schemas.openxmlformats.org/officeDocument/2006/relationships/oleObject" Target="embeddings/oleObject20.bin"/><Relationship Id="rId55" Type="http://schemas.openxmlformats.org/officeDocument/2006/relationships/oleObject" Target="embeddings/oleObject22.bin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image" Target="media/image14.wmf"/><Relationship Id="rId41" Type="http://schemas.openxmlformats.org/officeDocument/2006/relationships/oleObject" Target="embeddings/oleObject16.bin"/><Relationship Id="rId54" Type="http://schemas.openxmlformats.org/officeDocument/2006/relationships/image" Target="media/image28.wmf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wmf"/><Relationship Id="rId24" Type="http://schemas.openxmlformats.org/officeDocument/2006/relationships/image" Target="media/image11.jpeg"/><Relationship Id="rId32" Type="http://schemas.openxmlformats.org/officeDocument/2006/relationships/oleObject" Target="embeddings/oleObject12.bin"/><Relationship Id="rId37" Type="http://schemas.openxmlformats.org/officeDocument/2006/relationships/oleObject" Target="embeddings/oleObject14.bin"/><Relationship Id="rId40" Type="http://schemas.openxmlformats.org/officeDocument/2006/relationships/image" Target="media/image20.wmf"/><Relationship Id="rId45" Type="http://schemas.openxmlformats.org/officeDocument/2006/relationships/image" Target="media/image23.wmf"/><Relationship Id="rId53" Type="http://schemas.openxmlformats.org/officeDocument/2006/relationships/oleObject" Target="embeddings/oleObject21.bin"/><Relationship Id="rId58" Type="http://schemas.openxmlformats.org/officeDocument/2006/relationships/image" Target="media/image30.wmf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0.bin"/><Relationship Id="rId36" Type="http://schemas.openxmlformats.org/officeDocument/2006/relationships/image" Target="media/image18.wmf"/><Relationship Id="rId49" Type="http://schemas.openxmlformats.org/officeDocument/2006/relationships/image" Target="media/image25.wmf"/><Relationship Id="rId57" Type="http://schemas.openxmlformats.org/officeDocument/2006/relationships/oleObject" Target="embeddings/oleObject23.bin"/><Relationship Id="rId61" Type="http://schemas.openxmlformats.org/officeDocument/2006/relationships/theme" Target="theme/theme1.xml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6.bin"/><Relationship Id="rId31" Type="http://schemas.openxmlformats.org/officeDocument/2006/relationships/image" Target="media/image15.wmf"/><Relationship Id="rId44" Type="http://schemas.openxmlformats.org/officeDocument/2006/relationships/oleObject" Target="embeddings/oleObject17.bin"/><Relationship Id="rId52" Type="http://schemas.openxmlformats.org/officeDocument/2006/relationships/image" Target="media/image27.wmf"/><Relationship Id="rId6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4.bin"/><Relationship Id="rId22" Type="http://schemas.openxmlformats.org/officeDocument/2006/relationships/image" Target="media/image10.wmf"/><Relationship Id="rId27" Type="http://schemas.openxmlformats.org/officeDocument/2006/relationships/image" Target="media/image13.wmf"/><Relationship Id="rId30" Type="http://schemas.openxmlformats.org/officeDocument/2006/relationships/oleObject" Target="embeddings/oleObject11.bin"/><Relationship Id="rId35" Type="http://schemas.openxmlformats.org/officeDocument/2006/relationships/oleObject" Target="embeddings/oleObject13.bin"/><Relationship Id="rId43" Type="http://schemas.openxmlformats.org/officeDocument/2006/relationships/image" Target="media/image22.wmf"/><Relationship Id="rId48" Type="http://schemas.openxmlformats.org/officeDocument/2006/relationships/oleObject" Target="embeddings/oleObject19.bin"/><Relationship Id="rId56" Type="http://schemas.openxmlformats.org/officeDocument/2006/relationships/image" Target="media/image29.wmf"/><Relationship Id="rId8" Type="http://schemas.openxmlformats.org/officeDocument/2006/relationships/oleObject" Target="embeddings/oleObject1.bin"/><Relationship Id="rId51" Type="http://schemas.openxmlformats.org/officeDocument/2006/relationships/image" Target="media/image26.png"/><Relationship Id="rId3" Type="http://schemas.microsoft.com/office/2007/relationships/stylesWithEffects" Target="stylesWithEffects.xml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5.bin"/><Relationship Id="rId25" Type="http://schemas.openxmlformats.org/officeDocument/2006/relationships/image" Target="media/image12.wmf"/><Relationship Id="rId33" Type="http://schemas.openxmlformats.org/officeDocument/2006/relationships/image" Target="media/image16.jpeg"/><Relationship Id="rId38" Type="http://schemas.openxmlformats.org/officeDocument/2006/relationships/image" Target="media/image19.wmf"/><Relationship Id="rId46" Type="http://schemas.openxmlformats.org/officeDocument/2006/relationships/oleObject" Target="embeddings/oleObject18.bin"/><Relationship Id="rId59" Type="http://schemas.openxmlformats.org/officeDocument/2006/relationships/oleObject" Target="embeddings/oleObject2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2021-12-28T11:45:00Z</dcterms:created>
  <dcterms:modified xsi:type="dcterms:W3CDTF">2021-12-28T11:45:00Z</dcterms:modified>
</cp:coreProperties>
</file>